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524" w:rsidRPr="00F62524" w:rsidRDefault="00F62524" w:rsidP="00F62524">
      <w:pPr>
        <w:jc w:val="both"/>
        <w:rPr>
          <w:rFonts w:ascii="Times New Roman" w:hAnsi="Times New Roman" w:cs="Times New Roman"/>
          <w:sz w:val="26"/>
        </w:rPr>
      </w:pPr>
      <w:bookmarkStart w:id="0" w:name="bookmark0"/>
      <w:r w:rsidRPr="00F6252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2694940</wp:posOffset>
            </wp:positionH>
            <wp:positionV relativeFrom="page">
              <wp:posOffset>448945</wp:posOffset>
            </wp:positionV>
            <wp:extent cx="796290" cy="994410"/>
            <wp:effectExtent l="19050" t="0" r="3810" b="0"/>
            <wp:wrapNone/>
            <wp:docPr id="4" name="Рисунок 4" descr="МагарамкентскийМР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МагарамкентскийМР_ПП-0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524" w:rsidRPr="00F62524" w:rsidRDefault="00F62524" w:rsidP="00F62524">
      <w:pPr>
        <w:jc w:val="both"/>
        <w:rPr>
          <w:rFonts w:ascii="Times New Roman" w:hAnsi="Times New Roman" w:cs="Times New Roman"/>
        </w:rPr>
      </w:pPr>
    </w:p>
    <w:p w:rsidR="00F62524" w:rsidRPr="00F62524" w:rsidRDefault="00F62524" w:rsidP="00F62524">
      <w:pPr>
        <w:jc w:val="both"/>
        <w:rPr>
          <w:rFonts w:ascii="Times New Roman" w:hAnsi="Times New Roman" w:cs="Times New Roman"/>
          <w:sz w:val="26"/>
        </w:rPr>
      </w:pPr>
    </w:p>
    <w:p w:rsidR="00F62524" w:rsidRPr="00F62524" w:rsidRDefault="00F62524" w:rsidP="00F625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524" w:rsidRPr="00F62524" w:rsidRDefault="00F62524" w:rsidP="00F62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24">
        <w:rPr>
          <w:rFonts w:ascii="Times New Roman" w:hAnsi="Times New Roman" w:cs="Times New Roman"/>
          <w:b/>
          <w:sz w:val="28"/>
          <w:szCs w:val="28"/>
        </w:rPr>
        <w:t>РЕСПУБЛИКА  ДАГЕСТАН</w:t>
      </w:r>
    </w:p>
    <w:p w:rsidR="00F62524" w:rsidRPr="00F62524" w:rsidRDefault="00F62524" w:rsidP="00F62524">
      <w:pPr>
        <w:pStyle w:val="3"/>
        <w:rPr>
          <w:sz w:val="28"/>
          <w:szCs w:val="28"/>
        </w:rPr>
      </w:pPr>
      <w:r w:rsidRPr="00F62524">
        <w:rPr>
          <w:sz w:val="28"/>
          <w:szCs w:val="28"/>
        </w:rPr>
        <w:t>АДМИНИСТРАЦИЯ МУНИЦИПАЛЬНОГО  РАЙОНА</w:t>
      </w:r>
    </w:p>
    <w:p w:rsidR="00F62524" w:rsidRPr="00F62524" w:rsidRDefault="00F62524" w:rsidP="00F62524">
      <w:pPr>
        <w:pStyle w:val="3"/>
      </w:pPr>
      <w:r w:rsidRPr="00F62524">
        <w:rPr>
          <w:sz w:val="28"/>
          <w:szCs w:val="28"/>
        </w:rPr>
        <w:t>«МАГАРАМКЕНТСКИЙ  РАЙОН»</w:t>
      </w:r>
    </w:p>
    <w:p w:rsidR="00F62524" w:rsidRPr="00F62524" w:rsidRDefault="00F62524" w:rsidP="00F62524">
      <w:pPr>
        <w:jc w:val="both"/>
        <w:rPr>
          <w:rFonts w:ascii="Times New Roman" w:hAnsi="Times New Roman" w:cs="Times New Roman"/>
          <w:sz w:val="4"/>
        </w:rPr>
      </w:pPr>
    </w:p>
    <w:p w:rsidR="00F62524" w:rsidRPr="00F62524" w:rsidRDefault="00F62524" w:rsidP="00F62524">
      <w:pPr>
        <w:jc w:val="both"/>
        <w:rPr>
          <w:rFonts w:ascii="Times New Roman" w:hAnsi="Times New Roman" w:cs="Times New Roman"/>
          <w:sz w:val="4"/>
        </w:rPr>
      </w:pPr>
    </w:p>
    <w:p w:rsidR="00F62524" w:rsidRPr="00F62524" w:rsidRDefault="00F62524" w:rsidP="00F62524">
      <w:pPr>
        <w:jc w:val="both"/>
        <w:rPr>
          <w:rFonts w:ascii="Times New Roman" w:hAnsi="Times New Roman" w:cs="Times New Roman"/>
          <w:sz w:val="4"/>
        </w:rPr>
      </w:pPr>
    </w:p>
    <w:p w:rsidR="00F62524" w:rsidRPr="00F62524" w:rsidRDefault="00F62524" w:rsidP="00F62524">
      <w:pPr>
        <w:jc w:val="both"/>
        <w:rPr>
          <w:rFonts w:ascii="Times New Roman" w:hAnsi="Times New Roman" w:cs="Times New Roman"/>
          <w:sz w:val="4"/>
        </w:rPr>
      </w:pPr>
    </w:p>
    <w:p w:rsidR="00F62524" w:rsidRPr="00F62524" w:rsidRDefault="00E219BE" w:rsidP="00F62524">
      <w:pPr>
        <w:spacing w:line="33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-1270</wp:posOffset>
                </wp:positionV>
                <wp:extent cx="6247130" cy="26035"/>
                <wp:effectExtent l="28575" t="33020" r="29845" b="3619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47130" cy="2603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62F5A5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-.1pt" to="493.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" strokeweight="4.5pt">
                <v:stroke linestyle="thickThin"/>
              </v:line>
            </w:pict>
          </mc:Fallback>
        </mc:AlternateContent>
      </w:r>
      <w:r w:rsidR="00F62524" w:rsidRPr="00F6252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</w:p>
    <w:p w:rsidR="00F62524" w:rsidRPr="00F62524" w:rsidRDefault="00F62524" w:rsidP="00F62524">
      <w:pPr>
        <w:pStyle w:val="4"/>
        <w:jc w:val="center"/>
        <w:rPr>
          <w:rFonts w:ascii="Times New Roman" w:hAnsi="Times New Roman"/>
          <w:sz w:val="32"/>
          <w:szCs w:val="32"/>
        </w:rPr>
      </w:pPr>
      <w:r w:rsidRPr="00F62524">
        <w:rPr>
          <w:rFonts w:ascii="Times New Roman" w:hAnsi="Times New Roman"/>
          <w:sz w:val="32"/>
          <w:szCs w:val="32"/>
        </w:rPr>
        <w:t>ПОСТАНОВЛЕНИЕ</w:t>
      </w:r>
    </w:p>
    <w:p w:rsidR="00F62524" w:rsidRPr="00F62524" w:rsidRDefault="00F62524" w:rsidP="00F62524">
      <w:pPr>
        <w:jc w:val="center"/>
        <w:rPr>
          <w:rFonts w:ascii="Times New Roman" w:hAnsi="Times New Roman" w:cs="Times New Roman"/>
        </w:rPr>
      </w:pPr>
    </w:p>
    <w:p w:rsidR="00F62524" w:rsidRDefault="00413497" w:rsidP="00F625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18 »  03   </w:t>
      </w:r>
      <w:r w:rsidR="00F62524" w:rsidRPr="00F62524">
        <w:rPr>
          <w:rFonts w:ascii="Times New Roman" w:hAnsi="Times New Roman" w:cs="Times New Roman"/>
          <w:b/>
          <w:sz w:val="28"/>
          <w:szCs w:val="28"/>
        </w:rPr>
        <w:t>202</w:t>
      </w:r>
      <w:r w:rsidR="00F62524">
        <w:rPr>
          <w:rFonts w:ascii="Times New Roman" w:hAnsi="Times New Roman" w:cs="Times New Roman"/>
          <w:b/>
          <w:sz w:val="28"/>
          <w:szCs w:val="28"/>
        </w:rPr>
        <w:t>4</w:t>
      </w:r>
      <w:r w:rsidR="00F62524" w:rsidRPr="00F625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F6252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№ 179</w:t>
      </w:r>
      <w:r w:rsidR="00F62524" w:rsidRPr="00F6252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F62524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</w:p>
    <w:p w:rsidR="00F62524" w:rsidRDefault="00F62524" w:rsidP="00F625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2524" w:rsidRPr="00F62524" w:rsidRDefault="00F62524" w:rsidP="00F625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524">
        <w:rPr>
          <w:rFonts w:ascii="Times New Roman" w:hAnsi="Times New Roman" w:cs="Times New Roman"/>
          <w:b/>
          <w:sz w:val="28"/>
          <w:szCs w:val="28"/>
        </w:rPr>
        <w:t>с.Магарамкент</w:t>
      </w:r>
    </w:p>
    <w:p w:rsidR="00492883" w:rsidRDefault="00492883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29AE" w:rsidRDefault="008B29AE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883" w:rsidRDefault="00492883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утвер</w:t>
      </w:r>
      <w:r w:rsidR="00F065FF">
        <w:rPr>
          <w:rFonts w:ascii="Times New Roman" w:hAnsi="Times New Roman" w:cs="Times New Roman"/>
          <w:b/>
          <w:bCs/>
          <w:sz w:val="28"/>
          <w:szCs w:val="28"/>
        </w:rPr>
        <w:t xml:space="preserve">ждении муниципальной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</w:p>
    <w:p w:rsidR="00492883" w:rsidRDefault="00492883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«Профилактика правонарушений в муниципальном районе</w:t>
      </w:r>
      <w:r w:rsidR="00F065FF">
        <w:rPr>
          <w:rFonts w:ascii="Times New Roman" w:hAnsi="Times New Roman" w:cs="Times New Roman"/>
          <w:b/>
          <w:bCs/>
          <w:sz w:val="28"/>
          <w:szCs w:val="28"/>
        </w:rPr>
        <w:t xml:space="preserve"> «Магарамкентский район» на 20</w:t>
      </w:r>
      <w:r w:rsidR="004F3B9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6252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F3B9C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62524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  <w:bookmarkEnd w:id="0"/>
    </w:p>
    <w:p w:rsidR="00492883" w:rsidRDefault="00492883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883" w:rsidRDefault="00492883" w:rsidP="007560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 2 ст. 7 Федерального закона от 23.06.2016 г. № 182- ФЗ «Об основах системы профилактики правонарушений в Российской Федерации» и с целью координации деятельности органов местного самоуправления муниципального района «Магарамкентский район» в области профилактики правонарушений на территории муниципального района «Магарамкентский район»</w:t>
      </w:r>
      <w:r w:rsidR="007560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ю:</w:t>
      </w:r>
    </w:p>
    <w:p w:rsidR="00492883" w:rsidRDefault="00492883" w:rsidP="00B01C9F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</w:t>
      </w:r>
      <w:r w:rsidR="00F065FF">
        <w:rPr>
          <w:rFonts w:ascii="Times New Roman" w:hAnsi="Times New Roman" w:cs="Times New Roman"/>
          <w:sz w:val="28"/>
          <w:szCs w:val="28"/>
        </w:rPr>
        <w:t>вердить муниципальную</w:t>
      </w:r>
      <w:r>
        <w:rPr>
          <w:rFonts w:ascii="Times New Roman" w:hAnsi="Times New Roman" w:cs="Times New Roman"/>
          <w:sz w:val="28"/>
          <w:szCs w:val="28"/>
        </w:rPr>
        <w:t xml:space="preserve"> программу «Профилактика правонарушений в муниципальном районе «Магарамкентск</w:t>
      </w:r>
      <w:r w:rsidR="004F3B9C">
        <w:rPr>
          <w:rFonts w:ascii="Times New Roman" w:hAnsi="Times New Roman" w:cs="Times New Roman"/>
          <w:sz w:val="28"/>
          <w:szCs w:val="28"/>
        </w:rPr>
        <w:t>ий район» на 202</w:t>
      </w:r>
      <w:r w:rsidR="00F62524">
        <w:rPr>
          <w:rFonts w:ascii="Times New Roman" w:hAnsi="Times New Roman" w:cs="Times New Roman"/>
          <w:sz w:val="28"/>
          <w:szCs w:val="28"/>
        </w:rPr>
        <w:t>4</w:t>
      </w:r>
      <w:r w:rsidR="004F3B9C">
        <w:rPr>
          <w:rFonts w:ascii="Times New Roman" w:hAnsi="Times New Roman" w:cs="Times New Roman"/>
          <w:sz w:val="28"/>
          <w:szCs w:val="28"/>
        </w:rPr>
        <w:t>- 202</w:t>
      </w:r>
      <w:r w:rsidR="00F62524">
        <w:rPr>
          <w:rFonts w:ascii="Times New Roman" w:hAnsi="Times New Roman" w:cs="Times New Roman"/>
          <w:sz w:val="28"/>
          <w:szCs w:val="28"/>
        </w:rPr>
        <w:t>6</w:t>
      </w:r>
      <w:r w:rsidR="00AF5507">
        <w:rPr>
          <w:rFonts w:ascii="Times New Roman" w:hAnsi="Times New Roman" w:cs="Times New Roman"/>
          <w:sz w:val="28"/>
          <w:szCs w:val="28"/>
        </w:rPr>
        <w:t xml:space="preserve"> годы» (п</w:t>
      </w:r>
      <w:r>
        <w:rPr>
          <w:rFonts w:ascii="Times New Roman" w:hAnsi="Times New Roman" w:cs="Times New Roman"/>
          <w:sz w:val="28"/>
          <w:szCs w:val="28"/>
        </w:rPr>
        <w:t>рилагается).</w:t>
      </w:r>
    </w:p>
    <w:p w:rsidR="00492883" w:rsidRDefault="00492883" w:rsidP="00B01C9F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«Информационный центр»</w:t>
      </w:r>
      <w:r w:rsidR="00AF55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разместить настоящее постановление на официальном сайте администрации муниципального района «Магарамкентский район».</w:t>
      </w:r>
    </w:p>
    <w:p w:rsidR="00492883" w:rsidRDefault="00492883" w:rsidP="00B01C9F">
      <w:pPr>
        <w:pStyle w:val="a5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</w:t>
      </w:r>
      <w:r w:rsidR="00F065FF">
        <w:rPr>
          <w:rFonts w:ascii="Times New Roman" w:hAnsi="Times New Roman" w:cs="Times New Roman"/>
          <w:sz w:val="28"/>
          <w:szCs w:val="28"/>
        </w:rPr>
        <w:t>о дня подписания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1CAC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492883" w:rsidRDefault="00492883" w:rsidP="00B01C9F">
      <w:pPr>
        <w:pStyle w:val="a5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F62524">
        <w:rPr>
          <w:rFonts w:ascii="Times New Roman" w:hAnsi="Times New Roman" w:cs="Times New Roman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муниципального района «Магарамкентский район» </w:t>
      </w:r>
      <w:r w:rsidR="00F62524">
        <w:rPr>
          <w:rFonts w:ascii="Times New Roman" w:hAnsi="Times New Roman" w:cs="Times New Roman"/>
          <w:sz w:val="28"/>
          <w:szCs w:val="28"/>
        </w:rPr>
        <w:t>Рагимханова Ф.Э.</w:t>
      </w:r>
    </w:p>
    <w:p w:rsidR="00492883" w:rsidRDefault="00492883" w:rsidP="00217113">
      <w:pPr>
        <w:rPr>
          <w:rFonts w:ascii="Times New Roman" w:hAnsi="Times New Roman" w:cs="Times New Roman"/>
          <w:sz w:val="28"/>
          <w:szCs w:val="28"/>
        </w:rPr>
      </w:pPr>
      <w:bookmarkStart w:id="1" w:name="bookmark1"/>
    </w:p>
    <w:p w:rsidR="0075608E" w:rsidRDefault="0075608E" w:rsidP="00217113">
      <w:pPr>
        <w:rPr>
          <w:rFonts w:ascii="Times New Roman" w:hAnsi="Times New Roman" w:cs="Times New Roman"/>
          <w:sz w:val="28"/>
          <w:szCs w:val="28"/>
        </w:rPr>
      </w:pPr>
    </w:p>
    <w:p w:rsidR="0075608E" w:rsidRDefault="0075608E" w:rsidP="00217113">
      <w:pPr>
        <w:rPr>
          <w:rFonts w:ascii="Times New Roman" w:hAnsi="Times New Roman" w:cs="Times New Roman"/>
          <w:sz w:val="28"/>
          <w:szCs w:val="28"/>
        </w:rPr>
      </w:pPr>
    </w:p>
    <w:p w:rsidR="00492883" w:rsidRDefault="00492883" w:rsidP="00217113">
      <w:pPr>
        <w:rPr>
          <w:rFonts w:ascii="Times New Roman" w:hAnsi="Times New Roman" w:cs="Times New Roman"/>
          <w:sz w:val="28"/>
          <w:szCs w:val="28"/>
        </w:rPr>
      </w:pPr>
    </w:p>
    <w:p w:rsidR="00BA4B24" w:rsidRDefault="00492883" w:rsidP="00217113">
      <w:pPr>
        <w:rPr>
          <w:rFonts w:ascii="Times New Roman" w:hAnsi="Times New Roman" w:cs="Times New Roman"/>
          <w:b/>
          <w:sz w:val="28"/>
          <w:szCs w:val="28"/>
        </w:rPr>
      </w:pPr>
      <w:r w:rsidRPr="006F0B08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6F0B08" w:rsidRPr="006F0B08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bookmarkEnd w:id="1"/>
      <w:r w:rsidR="00F625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5608E">
        <w:rPr>
          <w:rFonts w:ascii="Times New Roman" w:hAnsi="Times New Roman" w:cs="Times New Roman"/>
          <w:b/>
          <w:sz w:val="28"/>
          <w:szCs w:val="28"/>
        </w:rPr>
        <w:t>Ф.З. Ахмедов</w:t>
      </w:r>
    </w:p>
    <w:p w:rsidR="003F1CAC" w:rsidRDefault="003F1CAC" w:rsidP="00217113">
      <w:pPr>
        <w:rPr>
          <w:rFonts w:ascii="Times New Roman" w:hAnsi="Times New Roman" w:cs="Times New Roman"/>
          <w:b/>
          <w:sz w:val="28"/>
          <w:szCs w:val="28"/>
        </w:rPr>
      </w:pPr>
    </w:p>
    <w:p w:rsidR="003F1CAC" w:rsidRDefault="003F1CAC" w:rsidP="00217113">
      <w:pPr>
        <w:rPr>
          <w:rFonts w:ascii="Times New Roman" w:hAnsi="Times New Roman" w:cs="Times New Roman"/>
          <w:b/>
          <w:sz w:val="28"/>
          <w:szCs w:val="28"/>
        </w:rPr>
      </w:pPr>
    </w:p>
    <w:p w:rsidR="00F62524" w:rsidRDefault="00F62524" w:rsidP="00217113">
      <w:pPr>
        <w:rPr>
          <w:rFonts w:ascii="Times New Roman" w:hAnsi="Times New Roman" w:cs="Times New Roman"/>
          <w:b/>
          <w:sz w:val="28"/>
          <w:szCs w:val="28"/>
        </w:rPr>
      </w:pPr>
    </w:p>
    <w:p w:rsidR="0075608E" w:rsidRPr="006F0B08" w:rsidRDefault="0075608E" w:rsidP="00217113">
      <w:pPr>
        <w:rPr>
          <w:rFonts w:ascii="Times New Roman" w:hAnsi="Times New Roman" w:cs="Times New Roman"/>
          <w:b/>
          <w:sz w:val="28"/>
          <w:szCs w:val="28"/>
        </w:rPr>
      </w:pPr>
    </w:p>
    <w:p w:rsidR="00492883" w:rsidRDefault="00492883" w:rsidP="00217113">
      <w:pPr>
        <w:rPr>
          <w:rFonts w:ascii="Times New Roman" w:hAnsi="Times New Roman" w:cs="Times New Roman"/>
          <w:sz w:val="28"/>
          <w:szCs w:val="28"/>
        </w:rPr>
      </w:pPr>
    </w:p>
    <w:p w:rsidR="00492883" w:rsidRPr="008825D3" w:rsidRDefault="008B29AE" w:rsidP="008B29AE">
      <w:pPr>
        <w:rPr>
          <w:rFonts w:ascii="Times New Roman" w:hAnsi="Times New Roman" w:cs="Times New Roman"/>
        </w:rPr>
      </w:pPr>
      <w:r w:rsidRPr="008825D3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</w:t>
      </w:r>
      <w:r w:rsidR="0075608E">
        <w:rPr>
          <w:rFonts w:ascii="Times New Roman" w:hAnsi="Times New Roman" w:cs="Times New Roman"/>
        </w:rPr>
        <w:t xml:space="preserve">             </w:t>
      </w:r>
      <w:r w:rsidR="00492883" w:rsidRPr="008825D3">
        <w:rPr>
          <w:rFonts w:ascii="Times New Roman" w:hAnsi="Times New Roman" w:cs="Times New Roman"/>
        </w:rPr>
        <w:t>Утверждена</w:t>
      </w:r>
    </w:p>
    <w:p w:rsidR="00EA2206" w:rsidRDefault="008B29AE" w:rsidP="008813F3">
      <w:pPr>
        <w:jc w:val="both"/>
        <w:rPr>
          <w:rFonts w:ascii="Times New Roman" w:hAnsi="Times New Roman" w:cs="Times New Roman"/>
        </w:rPr>
      </w:pPr>
      <w:r w:rsidRPr="008825D3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8825D3">
        <w:rPr>
          <w:rFonts w:ascii="Times New Roman" w:hAnsi="Times New Roman" w:cs="Times New Roman"/>
        </w:rPr>
        <w:t xml:space="preserve">               </w:t>
      </w:r>
      <w:r w:rsidRPr="008825D3">
        <w:rPr>
          <w:rFonts w:ascii="Times New Roman" w:hAnsi="Times New Roman" w:cs="Times New Roman"/>
        </w:rPr>
        <w:t xml:space="preserve"> постановлением</w:t>
      </w:r>
      <w:r w:rsidR="00EA2206">
        <w:rPr>
          <w:rFonts w:ascii="Times New Roman" w:hAnsi="Times New Roman" w:cs="Times New Roman"/>
        </w:rPr>
        <w:t xml:space="preserve">                  </w:t>
      </w:r>
    </w:p>
    <w:p w:rsidR="008B29AE" w:rsidRPr="008825D3" w:rsidRDefault="00EA2206" w:rsidP="008813F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8B29AE" w:rsidRPr="008825D3">
        <w:rPr>
          <w:rFonts w:ascii="Times New Roman" w:hAnsi="Times New Roman" w:cs="Times New Roman"/>
        </w:rPr>
        <w:t>администрации</w:t>
      </w:r>
      <w:r w:rsidR="00492883" w:rsidRPr="008825D3">
        <w:rPr>
          <w:rFonts w:ascii="Times New Roman" w:hAnsi="Times New Roman" w:cs="Times New Roman"/>
        </w:rPr>
        <w:t xml:space="preserve"> </w:t>
      </w:r>
      <w:r w:rsidR="008B29AE" w:rsidRPr="008825D3">
        <w:rPr>
          <w:rFonts w:ascii="Times New Roman" w:hAnsi="Times New Roman" w:cs="Times New Roman"/>
        </w:rPr>
        <w:t xml:space="preserve">           </w:t>
      </w:r>
    </w:p>
    <w:p w:rsidR="008B29AE" w:rsidRPr="008825D3" w:rsidRDefault="008B29AE" w:rsidP="008813F3">
      <w:pPr>
        <w:jc w:val="both"/>
        <w:rPr>
          <w:rFonts w:ascii="Times New Roman" w:hAnsi="Times New Roman" w:cs="Times New Roman"/>
        </w:rPr>
      </w:pPr>
      <w:r w:rsidRPr="008825D3">
        <w:rPr>
          <w:rFonts w:ascii="Times New Roman" w:hAnsi="Times New Roman" w:cs="Times New Roman"/>
        </w:rPr>
        <w:t xml:space="preserve">                                                           </w:t>
      </w:r>
      <w:r w:rsidR="008825D3">
        <w:rPr>
          <w:rFonts w:ascii="Times New Roman" w:hAnsi="Times New Roman" w:cs="Times New Roman"/>
        </w:rPr>
        <w:t xml:space="preserve">                                         </w:t>
      </w:r>
      <w:r w:rsidR="00492883" w:rsidRPr="008825D3">
        <w:rPr>
          <w:rFonts w:ascii="Times New Roman" w:hAnsi="Times New Roman" w:cs="Times New Roman"/>
        </w:rPr>
        <w:t xml:space="preserve">муниципального района </w:t>
      </w:r>
    </w:p>
    <w:p w:rsidR="00492883" w:rsidRPr="008825D3" w:rsidRDefault="008B29AE" w:rsidP="008813F3">
      <w:pPr>
        <w:jc w:val="both"/>
        <w:rPr>
          <w:rFonts w:ascii="Times New Roman" w:hAnsi="Times New Roman" w:cs="Times New Roman"/>
        </w:rPr>
      </w:pPr>
      <w:r w:rsidRPr="008825D3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8825D3">
        <w:rPr>
          <w:rFonts w:ascii="Times New Roman" w:hAnsi="Times New Roman" w:cs="Times New Roman"/>
        </w:rPr>
        <w:t xml:space="preserve">                   </w:t>
      </w:r>
      <w:r w:rsidRPr="008825D3">
        <w:rPr>
          <w:rFonts w:ascii="Times New Roman" w:hAnsi="Times New Roman" w:cs="Times New Roman"/>
        </w:rPr>
        <w:t xml:space="preserve">  </w:t>
      </w:r>
      <w:r w:rsidR="00492883" w:rsidRPr="008825D3">
        <w:rPr>
          <w:rFonts w:ascii="Times New Roman" w:hAnsi="Times New Roman" w:cs="Times New Roman"/>
        </w:rPr>
        <w:t xml:space="preserve">«Магарамкентский район» </w:t>
      </w:r>
    </w:p>
    <w:p w:rsidR="00492883" w:rsidRPr="008825D3" w:rsidRDefault="00B01C9F" w:rsidP="00B01C9F">
      <w:pPr>
        <w:jc w:val="center"/>
        <w:rPr>
          <w:rFonts w:ascii="Times New Roman" w:hAnsi="Times New Roman" w:cs="Times New Roman"/>
        </w:rPr>
      </w:pPr>
      <w:r w:rsidRPr="008825D3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200F4C">
        <w:rPr>
          <w:rFonts w:ascii="Times New Roman" w:hAnsi="Times New Roman" w:cs="Times New Roman"/>
        </w:rPr>
        <w:t xml:space="preserve">           от « 18 </w:t>
      </w:r>
      <w:r w:rsidR="008B29AE" w:rsidRPr="008825D3">
        <w:rPr>
          <w:rFonts w:ascii="Times New Roman" w:hAnsi="Times New Roman" w:cs="Times New Roman"/>
        </w:rPr>
        <w:t>»</w:t>
      </w:r>
      <w:r w:rsidR="00200F4C">
        <w:rPr>
          <w:rFonts w:ascii="Times New Roman" w:hAnsi="Times New Roman" w:cs="Times New Roman"/>
        </w:rPr>
        <w:t xml:space="preserve">  03  </w:t>
      </w:r>
      <w:r w:rsidR="00492883" w:rsidRPr="008825D3">
        <w:rPr>
          <w:rFonts w:ascii="Times New Roman" w:hAnsi="Times New Roman" w:cs="Times New Roman"/>
        </w:rPr>
        <w:t>20</w:t>
      </w:r>
      <w:r w:rsidR="004F3B9C">
        <w:rPr>
          <w:rFonts w:ascii="Times New Roman" w:hAnsi="Times New Roman" w:cs="Times New Roman"/>
        </w:rPr>
        <w:t>2</w:t>
      </w:r>
      <w:r w:rsidR="00F62524">
        <w:rPr>
          <w:rFonts w:ascii="Times New Roman" w:hAnsi="Times New Roman" w:cs="Times New Roman"/>
        </w:rPr>
        <w:t>4</w:t>
      </w:r>
      <w:r w:rsidR="00200F4C">
        <w:rPr>
          <w:rFonts w:ascii="Times New Roman" w:hAnsi="Times New Roman" w:cs="Times New Roman"/>
        </w:rPr>
        <w:t xml:space="preserve"> г. № 179</w:t>
      </w:r>
    </w:p>
    <w:p w:rsidR="00492883" w:rsidRPr="008825D3" w:rsidRDefault="00492883" w:rsidP="00531416">
      <w:pPr>
        <w:rPr>
          <w:rFonts w:ascii="Times New Roman" w:hAnsi="Times New Roman" w:cs="Times New Roman"/>
          <w:b/>
          <w:bCs/>
        </w:rPr>
      </w:pPr>
    </w:p>
    <w:p w:rsidR="00492883" w:rsidRPr="008825D3" w:rsidRDefault="00492883" w:rsidP="007459FF">
      <w:pPr>
        <w:jc w:val="center"/>
        <w:rPr>
          <w:rFonts w:ascii="Times New Roman" w:hAnsi="Times New Roman" w:cs="Times New Roman"/>
          <w:b/>
          <w:bCs/>
        </w:rPr>
      </w:pPr>
    </w:p>
    <w:p w:rsidR="00492883" w:rsidRDefault="00492883" w:rsidP="007459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92883" w:rsidRDefault="00492883" w:rsidP="007459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92883" w:rsidRDefault="00492883" w:rsidP="007459F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492883" w:rsidRDefault="00492883" w:rsidP="008B29AE">
      <w:pPr>
        <w:rPr>
          <w:rFonts w:ascii="Times New Roman" w:hAnsi="Times New Roman" w:cs="Times New Roman"/>
          <w:b/>
          <w:bCs/>
          <w:sz w:val="36"/>
          <w:szCs w:val="36"/>
        </w:rPr>
      </w:pPr>
    </w:p>
    <w:p w:rsidR="008B29AE" w:rsidRPr="000A7E63" w:rsidRDefault="008B29AE" w:rsidP="008825D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8825D3" w:rsidRDefault="000A7E63" w:rsidP="008825D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825D3">
        <w:rPr>
          <w:rFonts w:ascii="Times New Roman" w:hAnsi="Times New Roman" w:cs="Times New Roman"/>
          <w:b/>
          <w:bCs/>
          <w:sz w:val="36"/>
          <w:szCs w:val="36"/>
        </w:rPr>
        <w:t>Муниципальная программ</w:t>
      </w:r>
      <w:r w:rsidR="008825D3" w:rsidRPr="008825D3">
        <w:rPr>
          <w:rFonts w:ascii="Times New Roman" w:hAnsi="Times New Roman" w:cs="Times New Roman"/>
          <w:b/>
          <w:bCs/>
          <w:sz w:val="36"/>
          <w:szCs w:val="36"/>
        </w:rPr>
        <w:t>а</w:t>
      </w:r>
    </w:p>
    <w:p w:rsidR="00492883" w:rsidRPr="008825D3" w:rsidRDefault="000A7E63" w:rsidP="008825D3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8825D3">
        <w:rPr>
          <w:rFonts w:ascii="Times New Roman" w:hAnsi="Times New Roman" w:cs="Times New Roman"/>
          <w:b/>
          <w:bCs/>
          <w:sz w:val="36"/>
          <w:szCs w:val="36"/>
        </w:rPr>
        <w:t>«П</w:t>
      </w:r>
      <w:r w:rsidR="00492883" w:rsidRPr="008825D3">
        <w:rPr>
          <w:rFonts w:ascii="Times New Roman" w:hAnsi="Times New Roman" w:cs="Times New Roman"/>
          <w:b/>
          <w:bCs/>
          <w:sz w:val="36"/>
          <w:szCs w:val="36"/>
        </w:rPr>
        <w:t>рофилактик</w:t>
      </w:r>
      <w:r w:rsidR="00C20C04">
        <w:rPr>
          <w:rFonts w:ascii="Times New Roman" w:hAnsi="Times New Roman" w:cs="Times New Roman"/>
          <w:b/>
          <w:bCs/>
          <w:sz w:val="36"/>
          <w:szCs w:val="36"/>
        </w:rPr>
        <w:t>а</w:t>
      </w:r>
      <w:r w:rsidR="008825D3" w:rsidRPr="008825D3">
        <w:rPr>
          <w:rFonts w:ascii="Times New Roman" w:hAnsi="Times New Roman" w:cs="Times New Roman"/>
          <w:b/>
          <w:bCs/>
          <w:sz w:val="36"/>
          <w:szCs w:val="36"/>
        </w:rPr>
        <w:t xml:space="preserve"> правонарушений в </w:t>
      </w:r>
      <w:r w:rsidR="00492883" w:rsidRPr="008825D3">
        <w:rPr>
          <w:rFonts w:ascii="Times New Roman" w:hAnsi="Times New Roman" w:cs="Times New Roman"/>
          <w:b/>
          <w:bCs/>
          <w:sz w:val="36"/>
          <w:szCs w:val="36"/>
        </w:rPr>
        <w:t>муниципальном районе</w:t>
      </w:r>
      <w:r w:rsidR="008825D3" w:rsidRPr="008825D3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BC21BE" w:rsidRPr="008825D3">
        <w:rPr>
          <w:rFonts w:ascii="Times New Roman" w:hAnsi="Times New Roman" w:cs="Times New Roman"/>
          <w:b/>
          <w:bCs/>
          <w:sz w:val="36"/>
          <w:szCs w:val="36"/>
        </w:rPr>
        <w:t>«Магарамкентский район» на 20</w:t>
      </w:r>
      <w:r w:rsidR="004F3B9C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F62524">
        <w:rPr>
          <w:rFonts w:ascii="Times New Roman" w:hAnsi="Times New Roman" w:cs="Times New Roman"/>
          <w:b/>
          <w:bCs/>
          <w:sz w:val="36"/>
          <w:szCs w:val="36"/>
        </w:rPr>
        <w:t>4</w:t>
      </w:r>
      <w:r w:rsidR="004F3B9C">
        <w:rPr>
          <w:rFonts w:ascii="Times New Roman" w:hAnsi="Times New Roman" w:cs="Times New Roman"/>
          <w:b/>
          <w:bCs/>
          <w:sz w:val="36"/>
          <w:szCs w:val="36"/>
        </w:rPr>
        <w:t>-202</w:t>
      </w:r>
      <w:r w:rsidR="00F62524">
        <w:rPr>
          <w:rFonts w:ascii="Times New Roman" w:hAnsi="Times New Roman" w:cs="Times New Roman"/>
          <w:b/>
          <w:bCs/>
          <w:sz w:val="36"/>
          <w:szCs w:val="36"/>
        </w:rPr>
        <w:t>6</w:t>
      </w:r>
      <w:r w:rsidR="00492883" w:rsidRPr="008825D3">
        <w:rPr>
          <w:rFonts w:ascii="Times New Roman" w:hAnsi="Times New Roman" w:cs="Times New Roman"/>
          <w:b/>
          <w:bCs/>
          <w:sz w:val="36"/>
          <w:szCs w:val="36"/>
        </w:rPr>
        <w:t xml:space="preserve"> годы</w:t>
      </w:r>
      <w:r w:rsidRPr="008825D3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492883" w:rsidRPr="008825D3" w:rsidRDefault="00492883" w:rsidP="008825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2883" w:rsidRPr="008825D3" w:rsidRDefault="00492883" w:rsidP="008825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2883" w:rsidRDefault="00492883" w:rsidP="008825D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2883" w:rsidRDefault="00492883" w:rsidP="007459FF">
      <w:pPr>
        <w:rPr>
          <w:rFonts w:ascii="Times New Roman" w:hAnsi="Times New Roman" w:cs="Times New Roman"/>
          <w:sz w:val="28"/>
          <w:szCs w:val="28"/>
        </w:rPr>
      </w:pPr>
    </w:p>
    <w:p w:rsidR="00492883" w:rsidRDefault="00492883" w:rsidP="007459FF">
      <w:pPr>
        <w:rPr>
          <w:rFonts w:ascii="Times New Roman" w:hAnsi="Times New Roman" w:cs="Times New Roman"/>
          <w:sz w:val="28"/>
          <w:szCs w:val="28"/>
        </w:rPr>
      </w:pPr>
    </w:p>
    <w:p w:rsidR="00492883" w:rsidRDefault="00492883" w:rsidP="007459FF">
      <w:pPr>
        <w:rPr>
          <w:rFonts w:ascii="Times New Roman" w:hAnsi="Times New Roman" w:cs="Times New Roman"/>
          <w:sz w:val="28"/>
          <w:szCs w:val="28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8B29AE" w:rsidRDefault="008B29AE" w:rsidP="007459FF">
      <w:pPr>
        <w:rPr>
          <w:rFonts w:ascii="Times New Roman" w:hAnsi="Times New Roman" w:cs="Times New Roman"/>
        </w:rPr>
      </w:pPr>
    </w:p>
    <w:p w:rsidR="008B29AE" w:rsidRDefault="008B29AE" w:rsidP="007459FF">
      <w:pPr>
        <w:rPr>
          <w:rFonts w:ascii="Times New Roman" w:hAnsi="Times New Roman" w:cs="Times New Roman"/>
        </w:rPr>
      </w:pPr>
    </w:p>
    <w:p w:rsidR="008B29AE" w:rsidRDefault="008B29AE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Default="00492883" w:rsidP="007459FF">
      <w:pPr>
        <w:rPr>
          <w:rFonts w:ascii="Times New Roman" w:hAnsi="Times New Roman" w:cs="Times New Roman"/>
        </w:rPr>
      </w:pPr>
    </w:p>
    <w:p w:rsidR="00492883" w:rsidRPr="007459FF" w:rsidRDefault="00492883" w:rsidP="007459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с. Магарамкент 20</w:t>
      </w:r>
      <w:r w:rsidR="004F3B9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62524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 w:rsidR="008825D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825D3" w:rsidRDefault="00492883" w:rsidP="008825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8825D3" w:rsidRDefault="008825D3" w:rsidP="008825D3">
      <w:pPr>
        <w:rPr>
          <w:rFonts w:ascii="Times New Roman" w:hAnsi="Times New Roman" w:cs="Times New Roman"/>
          <w:sz w:val="20"/>
          <w:szCs w:val="20"/>
        </w:rPr>
      </w:pPr>
    </w:p>
    <w:p w:rsidR="00492883" w:rsidRPr="008825D3" w:rsidRDefault="008B29AE" w:rsidP="008825D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</w:t>
      </w:r>
      <w:r w:rsidR="00CF3097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49288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CF3097"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:rsidR="00492883" w:rsidRPr="00A95D52" w:rsidRDefault="008B29AE" w:rsidP="008B29A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</w:t>
      </w:r>
      <w:r w:rsidR="00CF3097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:rsidR="00492883" w:rsidRPr="008825D3" w:rsidRDefault="00492883" w:rsidP="008F43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5D3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Паспорт</w:t>
      </w:r>
    </w:p>
    <w:p w:rsidR="00492883" w:rsidRPr="008825D3" w:rsidRDefault="008825D3" w:rsidP="008F430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25D3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CF3097" w:rsidRPr="008825D3">
        <w:rPr>
          <w:rFonts w:ascii="Times New Roman" w:hAnsi="Times New Roman" w:cs="Times New Roman"/>
          <w:b/>
          <w:bCs/>
          <w:sz w:val="28"/>
          <w:szCs w:val="28"/>
        </w:rPr>
        <w:t xml:space="preserve">униципальной </w:t>
      </w:r>
      <w:r w:rsidR="00492883" w:rsidRPr="008825D3">
        <w:rPr>
          <w:rFonts w:ascii="Times New Roman" w:hAnsi="Times New Roman" w:cs="Times New Roman"/>
          <w:b/>
          <w:bCs/>
          <w:sz w:val="28"/>
          <w:szCs w:val="28"/>
        </w:rPr>
        <w:t>программы «Профилактика правонарушений в муниципальном районе «Магарамкентский район» на 20</w:t>
      </w:r>
      <w:r w:rsidR="0075608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6252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75608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F6252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92883" w:rsidRPr="008825D3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:rsidR="00492883" w:rsidRPr="008825D3" w:rsidRDefault="0049288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"/>
        <w:gridCol w:w="2676"/>
        <w:gridCol w:w="6209"/>
      </w:tblGrid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Основание разработки Программы</w:t>
            </w:r>
          </w:p>
        </w:tc>
        <w:tc>
          <w:tcPr>
            <w:tcW w:w="634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Часть 2 статьи 7 Федерального закона от 23.06.2016 № 182-ФЗ «Об основах системы профилактики правонарушений в Российской Федерации»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492883" w:rsidRPr="008825D3" w:rsidRDefault="00492883" w:rsidP="00CF309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Координатор- заказчик</w:t>
            </w:r>
          </w:p>
        </w:tc>
        <w:tc>
          <w:tcPr>
            <w:tcW w:w="6344" w:type="dxa"/>
          </w:tcPr>
          <w:p w:rsidR="00492883" w:rsidRPr="008825D3" w:rsidRDefault="008B29AE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="00492883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МР «Магарамкентский район»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6344" w:type="dxa"/>
          </w:tcPr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5420A7" w:rsidRPr="008825D3">
              <w:rPr>
                <w:rFonts w:ascii="Times New Roman" w:hAnsi="Times New Roman" w:cs="Times New Roman"/>
                <w:sz w:val="28"/>
                <w:szCs w:val="28"/>
              </w:rPr>
              <w:t>Межведомственн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ая комиссия </w:t>
            </w:r>
            <w:r w:rsidR="002D5C19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23A58" w:rsidRPr="008825D3">
              <w:rPr>
                <w:rFonts w:ascii="Times New Roman" w:hAnsi="Times New Roman" w:cs="Times New Roman"/>
                <w:sz w:val="28"/>
                <w:szCs w:val="28"/>
              </w:rPr>
              <w:t>профилактик</w:t>
            </w:r>
            <w:r w:rsidR="002D5C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23A58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 в муниципальном районе 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«Магарамкентский район»;</w:t>
            </w:r>
          </w:p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F62524">
              <w:rPr>
                <w:rFonts w:ascii="Times New Roman" w:hAnsi="Times New Roman" w:cs="Times New Roman"/>
                <w:sz w:val="28"/>
                <w:szCs w:val="28"/>
              </w:rPr>
              <w:t>Отдел по обеспечению деятельности АТК МР;</w:t>
            </w:r>
          </w:p>
          <w:p w:rsidR="00492883" w:rsidRPr="008825D3" w:rsidRDefault="00F62524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-А</w:t>
            </w:r>
            <w:r w:rsidR="00492883" w:rsidRPr="008825D3">
              <w:rPr>
                <w:rFonts w:ascii="Times New Roman" w:hAnsi="Times New Roman" w:cs="Times New Roman"/>
                <w:sz w:val="28"/>
                <w:szCs w:val="28"/>
              </w:rPr>
              <w:t>дминистрации сельских поселений муниципального района «Магарамкентский район» (по      согласованию);</w:t>
            </w:r>
          </w:p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-ОМВД России по Магарамкентскому району (по согласованию);</w:t>
            </w:r>
          </w:p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223A58" w:rsidRPr="008825D3">
              <w:rPr>
                <w:rFonts w:ascii="Times New Roman" w:hAnsi="Times New Roman" w:cs="Times New Roman"/>
                <w:sz w:val="28"/>
                <w:szCs w:val="28"/>
              </w:rPr>
              <w:t>УСЗН в МО «Магарамкентский район»</w:t>
            </w:r>
            <w:r w:rsidR="00F6252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-ГКУ КЦСОН (по согласованию);</w:t>
            </w:r>
          </w:p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-ГКУ «Центр занятости населения Магарамкентского района» (по согласованию);</w:t>
            </w:r>
          </w:p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-ГБУ «Магарамкентская ЦРБ» (по согласованию);</w:t>
            </w:r>
          </w:p>
          <w:p w:rsidR="00492883" w:rsidRPr="008825D3" w:rsidRDefault="00492883" w:rsidP="008C5AC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-Управление образования администрации муниципального района       «Магарамкентский район»;</w:t>
            </w:r>
            <w:r w:rsidR="005420A7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-Совет имамов муниципального района «Магарамкентский район» (по согласованию)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6344" w:type="dxa"/>
          </w:tcPr>
          <w:p w:rsidR="00492883" w:rsidRPr="008825D3" w:rsidRDefault="00492883" w:rsidP="00F6252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  Правовую основу </w:t>
            </w:r>
            <w:r w:rsidR="00223A58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программы профилактики правонарушений в муниципальном районе</w:t>
            </w:r>
            <w:r w:rsidR="004F3B9C">
              <w:rPr>
                <w:rFonts w:ascii="Times New Roman" w:hAnsi="Times New Roman" w:cs="Times New Roman"/>
                <w:sz w:val="28"/>
                <w:szCs w:val="28"/>
              </w:rPr>
              <w:t xml:space="preserve"> «Магарамкентский район» на 202</w:t>
            </w:r>
            <w:r w:rsidR="00F625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3B9C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F6252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годы (далее - Программа) составляют Конституция Российской Федерации, Указы Президента Российской Федерации, Уголовный кодекс Российской Федерации. Кодекс Российской Федерации об административных правонарушениях, иные федеральные нормативные правовые акты, нормативные правовые акты Республики Дагестан, также принимаемые в соответствии с ними нормативные правовые акты органов местного самоуправления  муниципального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 xml:space="preserve"> района «Магарамкентский район»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693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634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граждан на территории муниципального района «Магарамкентский район»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34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Снижение уровня преступности на территории муниципального района «Магарамкентский район»;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воссоздание системы социальной профилактики правонарушений, направленной, прежде всего на активизацию борьбы с пьянством, алкоголизмом, наркоманией, преступностью, безнадзорностью, беспризорностью несовершеннолетних, незаконной миграцией;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активизация участия и улучшение координации деятельности органов власти муниципального района «Магарамкентский район» и учреждений системы профилактики;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снижение «правового нигилизма» населения, создание системы стимулов для ведения законопослушного образа жизни: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повышение оперативности реагирования на заявления и сообщения о правонарушении за счет наращивание сил правопорядка и технических средств контроля за ситуацией в общественных местах;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оптимизация работы по предупреждению и профилактике правонарушений, совершаемых на улицах и в общественных местах;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выявление и устранение причин и условий, способствующих совершению правонарушений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Основы организации профилактики правонарушений</w:t>
            </w:r>
          </w:p>
        </w:tc>
        <w:tc>
          <w:tcPr>
            <w:tcW w:w="634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Систему субъектов профилактики правонарушений составляют: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органы местного самоуправления муниципального района «Магарамкентский район»;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муниципальные учреждения муниципального района «Магарамкентский район»;</w:t>
            </w:r>
          </w:p>
          <w:p w:rsidR="00492883" w:rsidRPr="008825D3" w:rsidRDefault="00F62524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92883" w:rsidRPr="008825D3">
              <w:rPr>
                <w:rFonts w:ascii="Times New Roman" w:hAnsi="Times New Roman" w:cs="Times New Roman"/>
                <w:sz w:val="28"/>
                <w:szCs w:val="28"/>
              </w:rPr>
              <w:t>ежведомственная комиссия;</w:t>
            </w:r>
          </w:p>
          <w:p w:rsidR="00492883" w:rsidRPr="008825D3" w:rsidRDefault="00F62524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62B3">
              <w:rPr>
                <w:rFonts w:ascii="Times New Roman" w:hAnsi="Times New Roman" w:cs="Times New Roman"/>
                <w:sz w:val="28"/>
                <w:szCs w:val="28"/>
              </w:rPr>
              <w:t>тдельные граждане.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Основные функции субъектов профилактики правонарушений (в рамках своей компетенции):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определение (конкретизация) приоритетных направлений, целей и задач профилактики правонарушений с учетом складывающейся криминологической ситуации, и т.п.;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планирование в сфере профилактики правонарушений;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разработка, принятие и соответствующих нормативных правовых и нормативных локальных актов: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разработка, принятие и реализация программ профилактики правонарушений;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непосредственное осуществление профилактической работы;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координация деятельности всех муниципальных субъектов профилактики правонарушений:</w:t>
            </w:r>
          </w:p>
          <w:p w:rsidR="00492883" w:rsidRPr="008825D3" w:rsidRDefault="00492883" w:rsidP="00A558D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материальное, финансовое, кадровое обеспечение деятельности по профилактики правонарушений; организация обмена опытом профилактической работы</w:t>
            </w:r>
          </w:p>
        </w:tc>
      </w:tr>
      <w:tr w:rsidR="00492883" w:rsidRPr="008825D3">
        <w:tc>
          <w:tcPr>
            <w:tcW w:w="9571" w:type="dxa"/>
            <w:gridSpan w:val="3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Муниципальные структуры, относящиеся к районному и поселенческому звеньям, составляют основу всей системы субъектов профилактики правонарушений.  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Они обеспечивают максимальную доступность профилактического воздействия, действенность мер воздействия, их достаточность, адекватность и комплексность, индивидуальный подход в работе с людьми на основе единства социального контроля и оказания им помощи.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Муниципальные органы поддерживают и поощряют деятельность организаций, учреждений и предприятий всех форм собственности по возрождению традиционных и созданию новых общественных структур профилактической направленности, участию в профилактике правонарушений, стимулируют формирование системы общественных объединений, создаваемых на добровольной основе для: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непосредственного участия в профилактике правонарушений;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охраны людей и защиты их жизни, здоровья, чести и достоинства;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охраны помещений и защиты собственности;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охраны правопорядка;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разработки рекомендаций, консультирования граждан, оказания иной помощи, позволяющей избежать опасности стать жертвой правонарушения;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оказание поддержки лицам, пострадавшим от правонарушений;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распространения знаний о приёмах и способах самозащиты, обучения граждан этим приёмам, а также правилам и навыкам взаимодействия с правоохранительными органами;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осуществления общественного контроля за деятельностью муниципальных органов по обеспечению безопасности населения.</w:t>
            </w:r>
          </w:p>
          <w:p w:rsidR="00492883" w:rsidRPr="008825D3" w:rsidRDefault="00492883" w:rsidP="00C0400F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учреждения и организации, отделения политических партий, религиозные конфессии участвуют в профилактической деятельности по поручению органов местного самоуправления, либо по собственной инициативе в пределах и формах, определяемых законодательством Российской </w:t>
            </w:r>
            <w:r w:rsidR="00C0400F">
              <w:rPr>
                <w:rFonts w:ascii="Times New Roman" w:hAnsi="Times New Roman" w:cs="Times New Roman"/>
                <w:sz w:val="28"/>
                <w:szCs w:val="28"/>
              </w:rPr>
              <w:t>Федерации и Республики Дагестан.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Координация деятельности субъектов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профилактики правонарушений</w:t>
            </w:r>
          </w:p>
        </w:tc>
        <w:tc>
          <w:tcPr>
            <w:tcW w:w="6344" w:type="dxa"/>
          </w:tcPr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Координация деятельности субъектов профилактики возлагается на Межведомственную комиссию.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Межведомственной комиссии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регламентируется разработанными и принятыми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на муниципальном уровне нормативными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правовыми актами.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Решения, принимаемые Межведомственной комиссией и утвержденные постановлением </w:t>
            </w:r>
            <w:r w:rsidR="00223A58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МР «Магарамкентский район», обязательны для исполнения субъектам</w:t>
            </w:r>
            <w:r w:rsidR="002D5C19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профилактик</w:t>
            </w:r>
            <w:r w:rsidR="002D5C1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«Магарамкентский район».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В рамках Межведомственной комиссии могут создаваться рабочие группы по отдельным направлениям деятельности или для решения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конкретной проблемы в сфере профилактики правонарушений.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В субъектах профилактики на внештатной основе создаются рабочие группы по взаимодействию с Межведомственной комиссией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и координации выполнения программных мероприятий и реализации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принимаемых на Межведомственной комиссии решений в части их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касающейся.</w:t>
            </w:r>
          </w:p>
          <w:p w:rsidR="00492883" w:rsidRPr="008825D3" w:rsidRDefault="00492883" w:rsidP="0074103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К участию в работе Межведомственной комиссии могут приглашаться с их согласия представители судебных органов.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693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344" w:type="dxa"/>
          </w:tcPr>
          <w:p w:rsidR="00492883" w:rsidRPr="008825D3" w:rsidRDefault="004F3B9C" w:rsidP="007A6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62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7A62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92883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693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Источники и объемы финансирования программы</w:t>
            </w:r>
          </w:p>
        </w:tc>
        <w:tc>
          <w:tcPr>
            <w:tcW w:w="6344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средства, выделяемые на финансирование основной деятельности исполнителей мероприятий;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средства.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Бюджет района:</w:t>
            </w:r>
          </w:p>
          <w:p w:rsidR="00492883" w:rsidRPr="008825D3" w:rsidRDefault="004F3B9C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62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2070F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115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492883" w:rsidRDefault="004F3B9C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62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2070F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2883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492883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115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="00492883"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4F3B9C" w:rsidRDefault="004F3B9C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7A62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115</w:t>
            </w:r>
            <w:r w:rsidR="00A558D2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Программа ежегодно корректируется, учитывая объёмы выделенных бюджетных ассигнований, утверждаемых при принятии бюджета на очередной год.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93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6344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Реализация программы позволит: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эффективность муниципальной системы социальной профилактики правонарушений, привлечь к организации деятельности по предупреждению правонарушений предприятия, учреждения, 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всех форм собственности, а также общественные организации;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уменьшить общее число совершаемых преступлений;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оздоровить обстановку на улицах и других общественных местах;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снизить уровень рецидивной и «бытовой» преступности;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 xml:space="preserve">улучшить профилактику правонарушений в среде </w:t>
            </w:r>
            <w:r w:rsidR="00301539" w:rsidRPr="008825D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есовершеннолетних и молодежи;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снизить количество дорожно-транспортных происшествий и тяжесть их последствий;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снизить количество преступлений, связанных с незаконным оборотом наркотических и психотропных веществ;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повысить уровень доверия населения к правоохранительным органам.</w:t>
            </w:r>
          </w:p>
        </w:tc>
      </w:tr>
      <w:tr w:rsidR="00492883" w:rsidRPr="008825D3">
        <w:tc>
          <w:tcPr>
            <w:tcW w:w="534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693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Структура Программы</w:t>
            </w:r>
          </w:p>
        </w:tc>
        <w:tc>
          <w:tcPr>
            <w:tcW w:w="6344" w:type="dxa"/>
          </w:tcPr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Программа включает в себя следующие подпрограммы (Приложение № 1):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 среди взрослого населения;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профилактика безнадзорности и правонарушений несовершеннолетних;</w:t>
            </w:r>
          </w:p>
          <w:p w:rsidR="00492883" w:rsidRPr="008825D3" w:rsidRDefault="00492883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25D3">
              <w:rPr>
                <w:rFonts w:ascii="Times New Roman" w:hAnsi="Times New Roman" w:cs="Times New Roman"/>
                <w:sz w:val="28"/>
                <w:szCs w:val="28"/>
              </w:rPr>
              <w:t>профилактика правонарушений, связанных с незаконным оборотом наркотиков</w:t>
            </w:r>
          </w:p>
        </w:tc>
      </w:tr>
    </w:tbl>
    <w:p w:rsidR="00492883" w:rsidRDefault="00492883">
      <w:pPr>
        <w:rPr>
          <w:rFonts w:ascii="Times New Roman" w:hAnsi="Times New Roman" w:cs="Times New Roman"/>
          <w:sz w:val="28"/>
          <w:szCs w:val="28"/>
        </w:rPr>
      </w:pPr>
    </w:p>
    <w:p w:rsidR="00BA4B24" w:rsidRPr="008825D3" w:rsidRDefault="00BA4B24">
      <w:pPr>
        <w:rPr>
          <w:rFonts w:ascii="Times New Roman" w:hAnsi="Times New Roman" w:cs="Times New Roman"/>
          <w:sz w:val="28"/>
          <w:szCs w:val="28"/>
        </w:rPr>
      </w:pPr>
    </w:p>
    <w:p w:rsidR="008825D3" w:rsidRPr="00DB15B3" w:rsidRDefault="008825D3" w:rsidP="00BA4B2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5B3">
        <w:rPr>
          <w:rFonts w:ascii="Times New Roman" w:hAnsi="Times New Roman" w:cs="Times New Roman"/>
          <w:b/>
          <w:sz w:val="28"/>
          <w:szCs w:val="28"/>
        </w:rPr>
        <w:t>1. Содержание проблемы и обоснование необходимости ее решения программными методами</w:t>
      </w:r>
    </w:p>
    <w:p w:rsidR="00BA4B24" w:rsidRDefault="00BA4B24" w:rsidP="00BA4B2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8825D3" w:rsidRPr="00DB15B3" w:rsidRDefault="00BA4B24" w:rsidP="00BA4B2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Формирование единой государственной системы профилактики преступлений и иных правонарушений занимает одно из ключевых мест в числе национальных п</w:t>
      </w:r>
      <w:r w:rsidR="008825D3">
        <w:rPr>
          <w:rFonts w:ascii="Times New Roman" w:hAnsi="Times New Roman" w:cs="Times New Roman"/>
          <w:sz w:val="28"/>
          <w:szCs w:val="28"/>
        </w:rPr>
        <w:t>риоритетов современной России.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Целевым предназначением программы по профилактике правонарушений является нейтрализация негативных процессов, протекающих в обществе и способствующих созданию причин и условий для совершения правонарушений, а также упреждающее воздействие в отношении определенных категорий лиц, предрасположенных в силу ряда социальных, экономических, общественных и иных фак</w:t>
      </w:r>
      <w:r w:rsidR="008825D3">
        <w:rPr>
          <w:rFonts w:ascii="Times New Roman" w:hAnsi="Times New Roman" w:cs="Times New Roman"/>
          <w:sz w:val="28"/>
          <w:szCs w:val="28"/>
        </w:rPr>
        <w:t>торов к девиантному поведению.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Проведение комплекса мероприятий, направленных на профилактику преступлений и обеспечение охраны общественного порядка, позволили в определенной мере стабилизировать криминогенную обстановку на террито</w:t>
      </w:r>
      <w:r w:rsidR="008825D3">
        <w:rPr>
          <w:rFonts w:ascii="Times New Roman" w:hAnsi="Times New Roman" w:cs="Times New Roman"/>
          <w:sz w:val="28"/>
          <w:szCs w:val="28"/>
        </w:rPr>
        <w:t>рии муниципального района.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Предусмотренные Программой меры основаны на изучении главных криминологических тенденций, прогнозируемых оценках их дальнейшего развития, сложившейся практике и опыте прове</w:t>
      </w:r>
      <w:r w:rsidR="008825D3">
        <w:rPr>
          <w:rFonts w:ascii="Times New Roman" w:hAnsi="Times New Roman" w:cs="Times New Roman"/>
          <w:sz w:val="28"/>
          <w:szCs w:val="28"/>
        </w:rPr>
        <w:t xml:space="preserve">дения профилактической </w:t>
      </w:r>
      <w:r w:rsidR="008825D3">
        <w:rPr>
          <w:rFonts w:ascii="Times New Roman" w:hAnsi="Times New Roman" w:cs="Times New Roman"/>
          <w:sz w:val="28"/>
          <w:szCs w:val="28"/>
        </w:rPr>
        <w:lastRenderedPageBreak/>
        <w:t>работы.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Программно-целевой подход необходим для того, чтобы в рамках Программы сконцентрировать имеющиеся возможности и ресурсы на решение ключевых проблем в правоохранительной сфере, обеспечить сбалансированность и последовательность решения стоящих задач, совершенствовать механизмы развития систем</w:t>
      </w:r>
      <w:r w:rsidR="008825D3">
        <w:rPr>
          <w:rFonts w:ascii="Times New Roman" w:hAnsi="Times New Roman" w:cs="Times New Roman"/>
          <w:sz w:val="28"/>
          <w:szCs w:val="28"/>
        </w:rPr>
        <w:t>ы профилактики правонарушений.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Роль администрации муниципального района «Магарамкентский район» состоит в объединении интересов и усилий правоохранительных органов, органов местного самоуправления и общественности в борьбе с преступностью и профилактике правонарушений, так как усилия одних лишь правоохранительных органов недост</w:t>
      </w:r>
      <w:r w:rsidR="008825D3">
        <w:rPr>
          <w:rFonts w:ascii="Times New Roman" w:hAnsi="Times New Roman" w:cs="Times New Roman"/>
          <w:sz w:val="28"/>
          <w:szCs w:val="28"/>
        </w:rPr>
        <w:t>аточны в современных условиях.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Несмотря на реализацию масштабных мер по профилактике правонарушений, значительная часть вопросов по обеспечению правопорядка, распространению наркомании оста</w:t>
      </w:r>
      <w:r w:rsidR="008825D3">
        <w:rPr>
          <w:rFonts w:ascii="Times New Roman" w:hAnsi="Times New Roman" w:cs="Times New Roman"/>
          <w:sz w:val="28"/>
          <w:szCs w:val="28"/>
        </w:rPr>
        <w:t>ются не до конца разрешенными.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Следует продолжить выполнять мероприятия по профилак</w:t>
      </w:r>
      <w:r w:rsidR="008825D3">
        <w:rPr>
          <w:rFonts w:ascii="Times New Roman" w:hAnsi="Times New Roman" w:cs="Times New Roman"/>
          <w:sz w:val="28"/>
          <w:szCs w:val="28"/>
        </w:rPr>
        <w:t>тике терроризма и экстремизма.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>Концепция противодействия терроризму в Российской Федерации относит к основным тенденциям современного терроризма увеличение количества террористических актов и пострадавших от них лиц, усиление взаимного влияния различных внутренних и внешних социальных, политических, экономических и иных факторов, влияющих на возникновение</w:t>
      </w:r>
      <w:r w:rsidR="008825D3">
        <w:rPr>
          <w:rFonts w:ascii="Times New Roman" w:hAnsi="Times New Roman" w:cs="Times New Roman"/>
          <w:sz w:val="28"/>
          <w:szCs w:val="28"/>
        </w:rPr>
        <w:t xml:space="preserve"> и распространение терроризма.</w:t>
      </w:r>
      <w:r w:rsidR="008825D3"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="008825D3" w:rsidRPr="00DB15B3">
        <w:rPr>
          <w:rFonts w:ascii="Times New Roman" w:hAnsi="Times New Roman" w:cs="Times New Roman"/>
          <w:sz w:val="28"/>
          <w:szCs w:val="28"/>
        </w:rPr>
        <w:t xml:space="preserve">На муниципальном уровне в сфере профилактики терроризма и экстремизма, а также минимизации и ликвидации последствий его проявлений, осуществляет свою деятельность </w:t>
      </w:r>
      <w:r w:rsidR="008825D3">
        <w:rPr>
          <w:rFonts w:ascii="Times New Roman" w:hAnsi="Times New Roman" w:cs="Times New Roman"/>
          <w:sz w:val="28"/>
          <w:szCs w:val="28"/>
        </w:rPr>
        <w:t>А</w:t>
      </w:r>
      <w:r w:rsidR="008825D3" w:rsidRPr="00DB15B3">
        <w:rPr>
          <w:rFonts w:ascii="Times New Roman" w:hAnsi="Times New Roman" w:cs="Times New Roman"/>
          <w:sz w:val="28"/>
          <w:szCs w:val="28"/>
        </w:rPr>
        <w:t>нтитеррористическая комиссия в муниципальном районе «Магарамкентский район»  .</w:t>
      </w:r>
    </w:p>
    <w:p w:rsidR="008825D3" w:rsidRPr="00DB15B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Требуется продолжить профилактическую работу с разъяснениями населению порядка действий при возникно</w:t>
      </w:r>
      <w:r>
        <w:rPr>
          <w:rFonts w:ascii="Times New Roman" w:hAnsi="Times New Roman" w:cs="Times New Roman"/>
          <w:sz w:val="28"/>
          <w:szCs w:val="28"/>
        </w:rPr>
        <w:t>вении террористической угрозы.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Одной из наиболее острых и тревожных социальных проблем современности представляется злоупотребление наркотическими средств</w:t>
      </w:r>
      <w:r w:rsidR="007A62B3">
        <w:rPr>
          <w:rFonts w:ascii="Times New Roman" w:hAnsi="Times New Roman" w:cs="Times New Roman"/>
          <w:sz w:val="28"/>
          <w:szCs w:val="28"/>
        </w:rPr>
        <w:t>ами и психотропными веществами.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Предполагается, что своевременное выполнение мероприятий Программы будет способствовать сокращению масштабов распространения наркомании в муниципальном районе «Магарамкентский район», незаконного оборота наркотических средств и свя</w:t>
      </w:r>
      <w:r>
        <w:rPr>
          <w:rFonts w:ascii="Times New Roman" w:hAnsi="Times New Roman" w:cs="Times New Roman"/>
          <w:sz w:val="28"/>
          <w:szCs w:val="28"/>
        </w:rPr>
        <w:t>занных с этим потерь общества.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Учитывая сложность и многообразие факторов, влияющих на состояние и динамику преступности, кардинальное улучшение криминогенной ситуации на территории муниципального района «Магарамкентский район»  может быть достигнуто только на основе поддержки правоохранительной деятельности, объединения усилий органов местного самоуправления и широкого вовлечения в борьбу с преступностью негосударственных организаций, общес</w:t>
      </w:r>
      <w:r>
        <w:rPr>
          <w:rFonts w:ascii="Times New Roman" w:hAnsi="Times New Roman" w:cs="Times New Roman"/>
          <w:sz w:val="28"/>
          <w:szCs w:val="28"/>
        </w:rPr>
        <w:t>твенных объединений и граждан.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 xml:space="preserve">Настоящая Программа подготовлена на основе предложений правоохранительных органов и органов администрации муниципального района «Магарамкентский район». Программа отражает стратегию </w:t>
      </w:r>
      <w:r w:rsidRPr="00DB15B3">
        <w:rPr>
          <w:rFonts w:ascii="Times New Roman" w:hAnsi="Times New Roman" w:cs="Times New Roman"/>
          <w:sz w:val="28"/>
          <w:szCs w:val="28"/>
        </w:rPr>
        <w:lastRenderedPageBreak/>
        <w:t>правоохранительной деятельности по приоритетным направлениям в организации профилактики правонарушений и содержит меры, осуществление которых позволит обеспечить достижение целей и реш</w:t>
      </w:r>
      <w:r>
        <w:rPr>
          <w:rFonts w:ascii="Times New Roman" w:hAnsi="Times New Roman" w:cs="Times New Roman"/>
          <w:sz w:val="28"/>
          <w:szCs w:val="28"/>
        </w:rPr>
        <w:t>ений основных задач Программы.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Эффективность программных мероприятий должна оказать положительное влияние на состояние правопорядка: снижение преступности, усиление антитеррористической безопасности, сокращение числа лиц, состоящих на учете в связи с немедицинским употреблением наркотических средств.</w:t>
      </w:r>
      <w:r w:rsidRPr="00DB15B3">
        <w:rPr>
          <w:rFonts w:ascii="Times New Roman" w:hAnsi="Times New Roman" w:cs="Times New Roman"/>
          <w:sz w:val="28"/>
          <w:szCs w:val="28"/>
        </w:rPr>
        <w:br/>
      </w:r>
    </w:p>
    <w:p w:rsidR="008825D3" w:rsidRPr="00DB15B3" w:rsidRDefault="008825D3" w:rsidP="008825D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5B3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8825D3" w:rsidRPr="00DB15B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1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Целью Программы является совершенствование многоуровневой системы профилактики преступлений и правонарушений на территории муниципального района «Магарамкентский район».</w:t>
      </w:r>
      <w:r w:rsidRPr="00DB15B3"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Программа ориентирована на последовательное решение следующи</w:t>
      </w:r>
      <w:r>
        <w:rPr>
          <w:rFonts w:ascii="Times New Roman" w:hAnsi="Times New Roman" w:cs="Times New Roman"/>
          <w:sz w:val="28"/>
          <w:szCs w:val="28"/>
        </w:rPr>
        <w:t>х задач: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снижение уровня преступности, укрепление законнос</w:t>
      </w:r>
      <w:r>
        <w:rPr>
          <w:rFonts w:ascii="Times New Roman" w:hAnsi="Times New Roman" w:cs="Times New Roman"/>
          <w:sz w:val="28"/>
          <w:szCs w:val="28"/>
        </w:rPr>
        <w:t>ти на территории муниципального района;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совершенствование социальной профилактики правонарушений, направленной на активизацию борьбы с пьянством, преступностью и беспризорностью несовершеннолетних, семейным неблагополучием, незаконной миграцией, на ресоциализацию лиц, освободив</w:t>
      </w:r>
      <w:r>
        <w:rPr>
          <w:rFonts w:ascii="Times New Roman" w:hAnsi="Times New Roman" w:cs="Times New Roman"/>
          <w:sz w:val="28"/>
          <w:szCs w:val="28"/>
        </w:rPr>
        <w:t>шихся из мест лишения свободы;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вовлечение в предупреждение правонарушений организаций всех форм собственности, общес</w:t>
      </w:r>
      <w:r>
        <w:rPr>
          <w:rFonts w:ascii="Times New Roman" w:hAnsi="Times New Roman" w:cs="Times New Roman"/>
          <w:sz w:val="28"/>
          <w:szCs w:val="28"/>
        </w:rPr>
        <w:t>твенных объединений и граждан;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проведение постоянного мониторинга состояния антитеррористической безопасности в муниципальном районе, анализ и прогнозирование факторов воздействия существующих и развивающихся угроз безопасности населения и инфраструктуре муниципального района;</w:t>
      </w:r>
      <w:r w:rsidRPr="00DB15B3">
        <w:rPr>
          <w:rFonts w:ascii="Times New Roman" w:hAnsi="Times New Roman" w:cs="Times New Roman"/>
          <w:sz w:val="28"/>
          <w:szCs w:val="28"/>
        </w:rPr>
        <w:br/>
        <w:t>- проведение мероприятий ант</w:t>
      </w:r>
      <w:r w:rsidR="00BA4B24">
        <w:rPr>
          <w:rFonts w:ascii="Times New Roman" w:hAnsi="Times New Roman" w:cs="Times New Roman"/>
          <w:sz w:val="28"/>
          <w:szCs w:val="28"/>
        </w:rPr>
        <w:t>инаркотической направленности.</w:t>
      </w:r>
      <w:r w:rsidR="00BA4B24">
        <w:rPr>
          <w:rFonts w:ascii="Times New Roman" w:hAnsi="Times New Roman" w:cs="Times New Roman"/>
          <w:sz w:val="28"/>
          <w:szCs w:val="28"/>
        </w:rPr>
        <w:br/>
        <w:t xml:space="preserve">       </w:t>
      </w:r>
      <w:r w:rsidRPr="00DB15B3">
        <w:rPr>
          <w:rFonts w:ascii="Times New Roman" w:hAnsi="Times New Roman" w:cs="Times New Roman"/>
          <w:sz w:val="28"/>
          <w:szCs w:val="28"/>
        </w:rPr>
        <w:t>Исполнение мероприятий Программы позволит решить наиболее острые проблемы в части создания положительных тенденций повышения уровня профилактики правонарушений, законопослушного образа жизни.</w:t>
      </w:r>
      <w:r w:rsidRPr="00DB15B3">
        <w:rPr>
          <w:rFonts w:ascii="Times New Roman" w:hAnsi="Times New Roman" w:cs="Times New Roman"/>
          <w:sz w:val="28"/>
          <w:szCs w:val="28"/>
        </w:rPr>
        <w:br/>
      </w:r>
    </w:p>
    <w:p w:rsidR="008825D3" w:rsidRPr="00DB15B3" w:rsidRDefault="008825D3" w:rsidP="008825D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5B3">
        <w:rPr>
          <w:rFonts w:ascii="Times New Roman" w:hAnsi="Times New Roman" w:cs="Times New Roman"/>
          <w:b/>
          <w:sz w:val="28"/>
          <w:szCs w:val="28"/>
        </w:rPr>
        <w:t>3. Сроки и этапы реализации Программы</w:t>
      </w:r>
    </w:p>
    <w:p w:rsidR="00A558D2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15B3">
        <w:rPr>
          <w:rFonts w:ascii="Times New Roman" w:hAnsi="Times New Roman" w:cs="Times New Roman"/>
          <w:sz w:val="28"/>
          <w:szCs w:val="28"/>
        </w:rPr>
        <w:br/>
        <w:t>Программа рассчитана на 20</w:t>
      </w:r>
      <w:r w:rsidR="004F3B9C">
        <w:rPr>
          <w:rFonts w:ascii="Times New Roman" w:hAnsi="Times New Roman" w:cs="Times New Roman"/>
          <w:sz w:val="28"/>
          <w:szCs w:val="28"/>
        </w:rPr>
        <w:t>2</w:t>
      </w:r>
      <w:r w:rsidR="007A62B3">
        <w:rPr>
          <w:rFonts w:ascii="Times New Roman" w:hAnsi="Times New Roman" w:cs="Times New Roman"/>
          <w:sz w:val="28"/>
          <w:szCs w:val="28"/>
        </w:rPr>
        <w:t>4</w:t>
      </w:r>
      <w:r w:rsidR="004F3B9C">
        <w:rPr>
          <w:rFonts w:ascii="Times New Roman" w:hAnsi="Times New Roman" w:cs="Times New Roman"/>
          <w:sz w:val="28"/>
          <w:szCs w:val="28"/>
        </w:rPr>
        <w:t>-202</w:t>
      </w:r>
      <w:r w:rsidR="007A62B3">
        <w:rPr>
          <w:rFonts w:ascii="Times New Roman" w:hAnsi="Times New Roman" w:cs="Times New Roman"/>
          <w:sz w:val="28"/>
          <w:szCs w:val="28"/>
        </w:rPr>
        <w:t>6</w:t>
      </w:r>
      <w:r w:rsidRPr="00DB15B3">
        <w:rPr>
          <w:rFonts w:ascii="Times New Roman" w:hAnsi="Times New Roman" w:cs="Times New Roman"/>
          <w:sz w:val="28"/>
          <w:szCs w:val="28"/>
        </w:rPr>
        <w:t>годы и будет осуществлена в один этап.</w:t>
      </w:r>
    </w:p>
    <w:p w:rsidR="008825D3" w:rsidRPr="00DB15B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15B3">
        <w:rPr>
          <w:rFonts w:ascii="Times New Roman" w:hAnsi="Times New Roman" w:cs="Times New Roman"/>
          <w:sz w:val="28"/>
          <w:szCs w:val="28"/>
        </w:rPr>
        <w:br/>
      </w:r>
    </w:p>
    <w:p w:rsidR="008825D3" w:rsidRPr="00DB15B3" w:rsidRDefault="008825D3" w:rsidP="008825D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5B3">
        <w:rPr>
          <w:rFonts w:ascii="Times New Roman" w:hAnsi="Times New Roman" w:cs="Times New Roman"/>
          <w:b/>
          <w:sz w:val="28"/>
          <w:szCs w:val="28"/>
        </w:rPr>
        <w:t>4. Система программных мероприятий</w:t>
      </w:r>
    </w:p>
    <w:p w:rsidR="008825D3" w:rsidRPr="00DB15B3" w:rsidRDefault="008825D3" w:rsidP="00A558D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1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B15B3">
        <w:rPr>
          <w:rFonts w:ascii="Times New Roman" w:hAnsi="Times New Roman" w:cs="Times New Roman"/>
          <w:sz w:val="28"/>
          <w:szCs w:val="28"/>
        </w:rPr>
        <w:t>Программа включает мероприятия по приоритетным направлениям в сфер</w:t>
      </w:r>
      <w:r>
        <w:rPr>
          <w:rFonts w:ascii="Times New Roman" w:hAnsi="Times New Roman" w:cs="Times New Roman"/>
          <w:sz w:val="28"/>
          <w:szCs w:val="28"/>
        </w:rPr>
        <w:t>е профилактики правонарушений: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обеспечение общественного порядка и укрепление законности на тер</w:t>
      </w:r>
      <w:r>
        <w:rPr>
          <w:rFonts w:ascii="Times New Roman" w:hAnsi="Times New Roman" w:cs="Times New Roman"/>
          <w:sz w:val="28"/>
          <w:szCs w:val="28"/>
        </w:rPr>
        <w:t xml:space="preserve">ритории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совершенствование социальной профилактики, направленной на ресоциализацию лиц, освободившихся из мест лишения свободы, на активизацию борьбы с пья</w:t>
      </w:r>
      <w:r>
        <w:rPr>
          <w:rFonts w:ascii="Times New Roman" w:hAnsi="Times New Roman" w:cs="Times New Roman"/>
          <w:sz w:val="28"/>
          <w:szCs w:val="28"/>
        </w:rPr>
        <w:t>нством и незаконной миграцией;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предупреждение и пресечение организованной преступно</w:t>
      </w:r>
      <w:r>
        <w:rPr>
          <w:rFonts w:ascii="Times New Roman" w:hAnsi="Times New Roman" w:cs="Times New Roman"/>
          <w:sz w:val="28"/>
          <w:szCs w:val="28"/>
        </w:rPr>
        <w:t>сти, терроризма и экстремизма;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 xml:space="preserve">- профилактика правонарушений </w:t>
      </w:r>
      <w:r>
        <w:rPr>
          <w:rFonts w:ascii="Times New Roman" w:hAnsi="Times New Roman" w:cs="Times New Roman"/>
          <w:sz w:val="28"/>
          <w:szCs w:val="28"/>
        </w:rPr>
        <w:t>несовершеннолетних и молодежи;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профилактика правонарушений с участием общес</w:t>
      </w:r>
      <w:r>
        <w:rPr>
          <w:rFonts w:ascii="Times New Roman" w:hAnsi="Times New Roman" w:cs="Times New Roman"/>
          <w:sz w:val="28"/>
          <w:szCs w:val="28"/>
        </w:rPr>
        <w:t>твенных объединений и граждан;</w:t>
      </w:r>
      <w:r>
        <w:rPr>
          <w:rFonts w:ascii="Times New Roman" w:hAnsi="Times New Roman" w:cs="Times New Roman"/>
          <w:sz w:val="28"/>
          <w:szCs w:val="28"/>
        </w:rPr>
        <w:br/>
      </w:r>
      <w:r w:rsidRPr="00DB15B3">
        <w:rPr>
          <w:rFonts w:ascii="Times New Roman" w:hAnsi="Times New Roman" w:cs="Times New Roman"/>
          <w:sz w:val="28"/>
          <w:szCs w:val="28"/>
        </w:rPr>
        <w:t>- профилактика правонарушений, связанных с не</w:t>
      </w:r>
      <w:r>
        <w:rPr>
          <w:rFonts w:ascii="Times New Roman" w:hAnsi="Times New Roman" w:cs="Times New Roman"/>
          <w:sz w:val="28"/>
          <w:szCs w:val="28"/>
        </w:rPr>
        <w:t>законным оборотом наркотиков.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Система (перечень) программных мероп</w:t>
      </w:r>
      <w:r w:rsidR="00A558D2">
        <w:rPr>
          <w:rFonts w:ascii="Times New Roman" w:hAnsi="Times New Roman" w:cs="Times New Roman"/>
          <w:sz w:val="28"/>
          <w:szCs w:val="28"/>
        </w:rPr>
        <w:t xml:space="preserve">риятий приведена в приложении к </w:t>
      </w:r>
      <w:r w:rsidRPr="00DB15B3">
        <w:rPr>
          <w:rFonts w:ascii="Times New Roman" w:hAnsi="Times New Roman" w:cs="Times New Roman"/>
          <w:sz w:val="28"/>
          <w:szCs w:val="28"/>
        </w:rPr>
        <w:t>Программе.</w:t>
      </w:r>
      <w:r w:rsidRPr="00DB15B3">
        <w:rPr>
          <w:rFonts w:ascii="Times New Roman" w:hAnsi="Times New Roman" w:cs="Times New Roman"/>
          <w:sz w:val="28"/>
          <w:szCs w:val="28"/>
        </w:rPr>
        <w:br/>
      </w:r>
    </w:p>
    <w:p w:rsidR="008825D3" w:rsidRPr="00765905" w:rsidRDefault="008825D3" w:rsidP="008825D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905">
        <w:rPr>
          <w:rFonts w:ascii="Times New Roman" w:hAnsi="Times New Roman" w:cs="Times New Roman"/>
          <w:b/>
          <w:sz w:val="28"/>
          <w:szCs w:val="28"/>
        </w:rPr>
        <w:t>5. Ресурсное обеспечение Программы</w:t>
      </w:r>
    </w:p>
    <w:p w:rsidR="008825D3" w:rsidRDefault="008825D3" w:rsidP="00BA4B24">
      <w:pPr>
        <w:pStyle w:val="a4"/>
        <w:rPr>
          <w:rFonts w:ascii="Times New Roman" w:hAnsi="Times New Roman" w:cs="Times New Roman"/>
          <w:sz w:val="28"/>
          <w:szCs w:val="28"/>
        </w:rPr>
      </w:pPr>
      <w:r w:rsidRPr="00DB1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Финансирование мероприятий Программы осуществляется за счет средств бюджета муниципального района «Магарамкентский район»</w:t>
      </w:r>
      <w:r w:rsidRPr="00DB15B3">
        <w:rPr>
          <w:rFonts w:ascii="Times New Roman" w:hAnsi="Times New Roman" w:cs="Times New Roman"/>
          <w:sz w:val="28"/>
          <w:szCs w:val="28"/>
        </w:rPr>
        <w:br/>
        <w:t>Общий объем финансирования Программы в 20</w:t>
      </w:r>
      <w:r w:rsidR="00D365B1">
        <w:rPr>
          <w:rFonts w:ascii="Times New Roman" w:hAnsi="Times New Roman" w:cs="Times New Roman"/>
          <w:sz w:val="28"/>
          <w:szCs w:val="28"/>
        </w:rPr>
        <w:t>2</w:t>
      </w:r>
      <w:r w:rsidR="002832E7">
        <w:rPr>
          <w:rFonts w:ascii="Times New Roman" w:hAnsi="Times New Roman" w:cs="Times New Roman"/>
          <w:sz w:val="28"/>
          <w:szCs w:val="28"/>
        </w:rPr>
        <w:t>4</w:t>
      </w:r>
      <w:r w:rsidR="00D365B1">
        <w:rPr>
          <w:rFonts w:ascii="Times New Roman" w:hAnsi="Times New Roman" w:cs="Times New Roman"/>
          <w:sz w:val="28"/>
          <w:szCs w:val="28"/>
        </w:rPr>
        <w:t>-2026</w:t>
      </w:r>
      <w:r w:rsidRPr="00DB15B3">
        <w:rPr>
          <w:rFonts w:ascii="Times New Roman" w:hAnsi="Times New Roman" w:cs="Times New Roman"/>
          <w:sz w:val="28"/>
          <w:szCs w:val="28"/>
        </w:rPr>
        <w:t xml:space="preserve">  годах </w:t>
      </w:r>
      <w:r w:rsidR="0075608E">
        <w:rPr>
          <w:rFonts w:ascii="Times New Roman" w:hAnsi="Times New Roman" w:cs="Times New Roman"/>
          <w:sz w:val="28"/>
          <w:szCs w:val="28"/>
        </w:rPr>
        <w:t xml:space="preserve"> </w:t>
      </w:r>
      <w:r w:rsidRPr="00DB15B3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A558D2">
        <w:rPr>
          <w:rFonts w:ascii="Times New Roman" w:hAnsi="Times New Roman" w:cs="Times New Roman"/>
          <w:sz w:val="28"/>
          <w:szCs w:val="28"/>
        </w:rPr>
        <w:t xml:space="preserve">    </w:t>
      </w:r>
      <w:r w:rsidR="0075608E">
        <w:rPr>
          <w:rFonts w:ascii="Times New Roman" w:hAnsi="Times New Roman" w:cs="Times New Roman"/>
          <w:sz w:val="28"/>
          <w:szCs w:val="28"/>
        </w:rPr>
        <w:t>345</w:t>
      </w:r>
      <w:r>
        <w:rPr>
          <w:rFonts w:ascii="Times New Roman" w:hAnsi="Times New Roman" w:cs="Times New Roman"/>
          <w:sz w:val="28"/>
          <w:szCs w:val="28"/>
        </w:rPr>
        <w:t xml:space="preserve"> тыс.рублей: </w:t>
      </w:r>
      <w:r w:rsidRPr="007659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65905">
        <w:rPr>
          <w:rFonts w:ascii="Times New Roman" w:hAnsi="Times New Roman" w:cs="Times New Roman"/>
          <w:sz w:val="28"/>
          <w:szCs w:val="28"/>
        </w:rPr>
        <w:t>- в 20</w:t>
      </w:r>
      <w:r w:rsidR="00D365B1">
        <w:rPr>
          <w:rFonts w:ascii="Times New Roman" w:hAnsi="Times New Roman" w:cs="Times New Roman"/>
          <w:sz w:val="28"/>
          <w:szCs w:val="28"/>
        </w:rPr>
        <w:t>2</w:t>
      </w:r>
      <w:r w:rsidR="007A62B3">
        <w:rPr>
          <w:rFonts w:ascii="Times New Roman" w:hAnsi="Times New Roman" w:cs="Times New Roman"/>
          <w:sz w:val="28"/>
          <w:szCs w:val="28"/>
        </w:rPr>
        <w:t>4</w:t>
      </w:r>
      <w:r w:rsidRPr="00765905">
        <w:rPr>
          <w:rFonts w:ascii="Times New Roman" w:hAnsi="Times New Roman" w:cs="Times New Roman"/>
          <w:sz w:val="28"/>
          <w:szCs w:val="28"/>
        </w:rPr>
        <w:t xml:space="preserve"> году - 115тыс.</w:t>
      </w:r>
      <w:r>
        <w:rPr>
          <w:rFonts w:ascii="Times New Roman" w:hAnsi="Times New Roman" w:cs="Times New Roman"/>
          <w:sz w:val="28"/>
          <w:szCs w:val="28"/>
        </w:rPr>
        <w:t>рублей;</w:t>
      </w:r>
      <w:r w:rsidRPr="007659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65B1">
        <w:rPr>
          <w:rFonts w:ascii="Times New Roman" w:hAnsi="Times New Roman" w:cs="Times New Roman"/>
          <w:sz w:val="28"/>
          <w:szCs w:val="28"/>
        </w:rPr>
        <w:t>- в 202</w:t>
      </w:r>
      <w:r w:rsidR="007A62B3">
        <w:rPr>
          <w:rFonts w:ascii="Times New Roman" w:hAnsi="Times New Roman" w:cs="Times New Roman"/>
          <w:sz w:val="28"/>
          <w:szCs w:val="28"/>
        </w:rPr>
        <w:t>5</w:t>
      </w:r>
      <w:r w:rsidRPr="00765905">
        <w:rPr>
          <w:rFonts w:ascii="Times New Roman" w:hAnsi="Times New Roman" w:cs="Times New Roman"/>
          <w:sz w:val="28"/>
          <w:szCs w:val="28"/>
        </w:rPr>
        <w:t xml:space="preserve"> году - 115</w:t>
      </w:r>
      <w:r w:rsidR="00D365B1">
        <w:rPr>
          <w:rFonts w:ascii="Times New Roman" w:hAnsi="Times New Roman" w:cs="Times New Roman"/>
          <w:sz w:val="28"/>
          <w:szCs w:val="28"/>
        </w:rPr>
        <w:t>тыс.рублей;</w:t>
      </w:r>
    </w:p>
    <w:p w:rsidR="00D365B1" w:rsidRDefault="00D365B1" w:rsidP="0075608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в 202</w:t>
      </w:r>
      <w:r w:rsidR="007A62B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- </w:t>
      </w:r>
      <w:r w:rsidRPr="00765905">
        <w:rPr>
          <w:rFonts w:ascii="Times New Roman" w:hAnsi="Times New Roman" w:cs="Times New Roman"/>
          <w:sz w:val="28"/>
          <w:szCs w:val="28"/>
        </w:rPr>
        <w:t>115</w:t>
      </w:r>
      <w:r w:rsidR="002832E7">
        <w:rPr>
          <w:rFonts w:ascii="Times New Roman" w:hAnsi="Times New Roman" w:cs="Times New Roman"/>
          <w:sz w:val="28"/>
          <w:szCs w:val="28"/>
        </w:rPr>
        <w:t>тыс.рублей.</w:t>
      </w:r>
    </w:p>
    <w:p w:rsidR="008825D3" w:rsidRPr="00DB15B3" w:rsidRDefault="008825D3" w:rsidP="008825D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B15B3">
        <w:rPr>
          <w:rFonts w:ascii="Times New Roman" w:hAnsi="Times New Roman" w:cs="Times New Roman"/>
          <w:sz w:val="28"/>
          <w:szCs w:val="28"/>
        </w:rPr>
        <w:t>Распределение средств, выделяемых на реализацию Программы, по мероприятиям, годам и исполнителям приведено в приложении к Программе.</w:t>
      </w:r>
      <w:r w:rsidRPr="00DB15B3">
        <w:rPr>
          <w:rFonts w:ascii="Times New Roman" w:hAnsi="Times New Roman" w:cs="Times New Roman"/>
          <w:sz w:val="28"/>
          <w:szCs w:val="28"/>
        </w:rPr>
        <w:br/>
      </w:r>
    </w:p>
    <w:p w:rsidR="008825D3" w:rsidRPr="00765905" w:rsidRDefault="008825D3" w:rsidP="008825D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905">
        <w:rPr>
          <w:rFonts w:ascii="Times New Roman" w:hAnsi="Times New Roman" w:cs="Times New Roman"/>
          <w:b/>
          <w:sz w:val="28"/>
          <w:szCs w:val="28"/>
        </w:rPr>
        <w:t>6. Механизм реализации Программы</w:t>
      </w: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B1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 xml:space="preserve">Программа реализуется на основе взаимодействия органов администрации муниципального района «Магарамкентский район» с правоохранительными органами и </w:t>
      </w:r>
      <w:r>
        <w:rPr>
          <w:rFonts w:ascii="Times New Roman" w:hAnsi="Times New Roman" w:cs="Times New Roman"/>
          <w:sz w:val="28"/>
          <w:szCs w:val="28"/>
        </w:rPr>
        <w:t>ведомствами - соисполнителями.</w:t>
      </w:r>
      <w:r>
        <w:rPr>
          <w:rFonts w:ascii="Times New Roman" w:hAnsi="Times New Roman" w:cs="Times New Roman"/>
          <w:sz w:val="28"/>
          <w:szCs w:val="28"/>
        </w:rPr>
        <w:br/>
        <w:t xml:space="preserve">      Заместитель главы администрации муниципального «Магарамкентский район» по вопросам общественной безопасности</w:t>
      </w:r>
      <w:r w:rsidRPr="00DB15B3">
        <w:rPr>
          <w:rFonts w:ascii="Times New Roman" w:hAnsi="Times New Roman" w:cs="Times New Roman"/>
          <w:sz w:val="28"/>
          <w:szCs w:val="28"/>
        </w:rPr>
        <w:t xml:space="preserve">  осуществляет организацию, координацию деятельности при реализации программных мероприятий, вносит в установленном порядке предложения по уточнению, корректировке мероприятий Программы с учетом складывающейся криминогенной ситуации, осуществляет и обеспечивает выполнение программных мероприятий с соблюдением установленных сроков и объемов бюджетного финансирования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>Стимулирование деятельности местных общественных организаций, участвующих в охране общественного порядка, - народных дружин, действующих в границах муниципального района «Магарамкентский район», осуществляется за счет средств бюджета муниципального района «Магарамкентский район».</w:t>
      </w:r>
      <w:r w:rsidRPr="00DB15B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DB15B3">
        <w:rPr>
          <w:rFonts w:ascii="Times New Roman" w:hAnsi="Times New Roman" w:cs="Times New Roman"/>
          <w:sz w:val="28"/>
          <w:szCs w:val="28"/>
        </w:rPr>
        <w:t xml:space="preserve">Контроль за исполнением программы осуществляется в соответствии с </w:t>
      </w:r>
      <w:r w:rsidRPr="00DB15B3">
        <w:rPr>
          <w:rFonts w:ascii="Times New Roman" w:hAnsi="Times New Roman" w:cs="Times New Roman"/>
          <w:sz w:val="28"/>
          <w:szCs w:val="28"/>
        </w:rPr>
        <w:lastRenderedPageBreak/>
        <w:t>Порядком разработки, утверждения и реализации целевых программ в муниципальном районе «Магарамкентский район».</w:t>
      </w:r>
    </w:p>
    <w:p w:rsidR="008825D3" w:rsidRP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8825D3" w:rsidRDefault="008825D3" w:rsidP="008825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92883" w:rsidRDefault="00492883"/>
    <w:p w:rsidR="00492883" w:rsidRDefault="00492883">
      <w:pPr>
        <w:spacing w:after="200" w:line="276" w:lineRule="auto"/>
        <w:sectPr w:rsidR="00492883" w:rsidSect="003F1CAC">
          <w:pgSz w:w="11906" w:h="16838"/>
          <w:pgMar w:top="993" w:right="850" w:bottom="851" w:left="1701" w:header="708" w:footer="708" w:gutter="0"/>
          <w:cols w:space="708"/>
          <w:docGrid w:linePitch="360"/>
        </w:sectPr>
      </w:pPr>
    </w:p>
    <w:p w:rsidR="00492883" w:rsidRPr="00D4004E" w:rsidRDefault="00492883">
      <w:pPr>
        <w:spacing w:after="200" w:line="276" w:lineRule="auto"/>
        <w:rPr>
          <w:rFonts w:ascii="Times New Roman" w:hAnsi="Times New Roman" w:cs="Times New Roman"/>
          <w:sz w:val="28"/>
          <w:szCs w:val="28"/>
        </w:rPr>
      </w:pPr>
    </w:p>
    <w:p w:rsidR="00492883" w:rsidRPr="00D4004E" w:rsidRDefault="00492883" w:rsidP="00217113">
      <w:pPr>
        <w:jc w:val="right"/>
        <w:rPr>
          <w:rFonts w:ascii="Times New Roman" w:hAnsi="Times New Roman" w:cs="Times New Roman"/>
          <w:sz w:val="28"/>
          <w:szCs w:val="28"/>
        </w:rPr>
      </w:pPr>
      <w:r w:rsidRPr="00D4004E">
        <w:rPr>
          <w:rFonts w:ascii="Times New Roman" w:hAnsi="Times New Roman" w:cs="Times New Roman"/>
          <w:sz w:val="28"/>
          <w:szCs w:val="28"/>
        </w:rPr>
        <w:t xml:space="preserve">Приложение № 1 к Паспорту </w:t>
      </w:r>
    </w:p>
    <w:p w:rsidR="00492883" w:rsidRPr="00D4004E" w:rsidRDefault="00492883" w:rsidP="0021711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</w:t>
      </w:r>
      <w:r w:rsidRPr="00D4004E">
        <w:rPr>
          <w:rFonts w:ascii="Times New Roman" w:hAnsi="Times New Roman" w:cs="Times New Roman"/>
          <w:sz w:val="28"/>
          <w:szCs w:val="28"/>
        </w:rPr>
        <w:t>едомственной целевой программы</w:t>
      </w:r>
    </w:p>
    <w:p w:rsidR="00492883" w:rsidRPr="00D4004E" w:rsidRDefault="00492883" w:rsidP="00217113">
      <w:pPr>
        <w:rPr>
          <w:rFonts w:ascii="Times New Roman" w:hAnsi="Times New Roman" w:cs="Times New Roman"/>
          <w:sz w:val="28"/>
          <w:szCs w:val="28"/>
        </w:rPr>
      </w:pPr>
    </w:p>
    <w:p w:rsidR="00492883" w:rsidRPr="00D4004E" w:rsidRDefault="00492883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004E">
        <w:rPr>
          <w:rFonts w:ascii="Times New Roman" w:hAnsi="Times New Roman" w:cs="Times New Roman"/>
          <w:b/>
          <w:bCs/>
          <w:sz w:val="28"/>
          <w:szCs w:val="28"/>
        </w:rPr>
        <w:t>Основные мероприятия</w:t>
      </w:r>
    </w:p>
    <w:p w:rsidR="00492883" w:rsidRPr="00D4004E" w:rsidRDefault="003D12DD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bookmarkStart w:id="2" w:name="_GoBack"/>
      <w:bookmarkEnd w:id="2"/>
      <w:r w:rsidR="00492883" w:rsidRPr="00D4004E">
        <w:rPr>
          <w:rFonts w:ascii="Times New Roman" w:hAnsi="Times New Roman" w:cs="Times New Roman"/>
          <w:b/>
          <w:bCs/>
          <w:sz w:val="28"/>
          <w:szCs w:val="28"/>
        </w:rPr>
        <w:t xml:space="preserve">рограммы профилактики правонарушений в муниципальном </w:t>
      </w:r>
      <w:r w:rsidR="00492883">
        <w:rPr>
          <w:rFonts w:ascii="Times New Roman" w:hAnsi="Times New Roman" w:cs="Times New Roman"/>
          <w:b/>
          <w:bCs/>
          <w:sz w:val="28"/>
          <w:szCs w:val="28"/>
        </w:rPr>
        <w:t>районе</w:t>
      </w:r>
      <w:r w:rsidR="00492883" w:rsidRPr="00D4004E">
        <w:rPr>
          <w:rFonts w:ascii="Times New Roman" w:hAnsi="Times New Roman" w:cs="Times New Roman"/>
          <w:b/>
          <w:bCs/>
          <w:sz w:val="28"/>
          <w:szCs w:val="28"/>
        </w:rPr>
        <w:t xml:space="preserve"> «Магарамкентский район»</w:t>
      </w:r>
    </w:p>
    <w:p w:rsidR="00492883" w:rsidRPr="00D4004E" w:rsidRDefault="008825D3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75608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A62B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92883" w:rsidRPr="00D4004E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7A62B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92883" w:rsidRPr="00D4004E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492883" w:rsidRPr="00D4004E" w:rsidRDefault="00492883" w:rsidP="002171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2"/>
        <w:gridCol w:w="5250"/>
        <w:gridCol w:w="4646"/>
        <w:gridCol w:w="2693"/>
      </w:tblGrid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№ 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n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Разделы, мероприятия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Организовать военно-патриотические лагеря сборы для старшеклассников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МР «Магарамкентский район» МКУ «Отдел по делам молодежи и туризму» 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250" w:type="dxa"/>
          </w:tcPr>
          <w:p w:rsidR="003D12DD" w:rsidRPr="005549CE" w:rsidRDefault="003D12DD" w:rsidP="00A45F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с несовершеннолетними, состоящими на учёте в правоохранительных органах (спортивные соревнования, праздники, фестивали и т.д.)</w:t>
            </w:r>
          </w:p>
        </w:tc>
        <w:tc>
          <w:tcPr>
            <w:tcW w:w="4646" w:type="dxa"/>
          </w:tcPr>
          <w:p w:rsidR="003D12DD" w:rsidRPr="005549CE" w:rsidRDefault="003D12DD" w:rsidP="000A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,МКУ «Отдел физической культуры,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МКУ «Отдел по делам молодёжи и туризму» МР   «Магарамкентский район», ОМВД России по Магарамкентскому району (по согласованию)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Организовать проведение семинаров, лекций, бесед по профилактике и борьбе с незаконным употреблением и оборотом наркотиков, пьянством и 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оголизмом для обучающихся в образовательных учреждениях района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рации МР «Магарамкентский район,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КДН и ЗП администрации МР  «Магарамкентский район»,  ОМВД России по Магарамкентскому району (по согласованию)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Возродить движение юных помощников полиции, юных инспекторов безопасности дорожного движения, секции и кружки по изучению уголовного и административного законодательства, правил дорожного движения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</w:p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 МР «Магарамкентский район», МКУ «Отдел по делам молодежи и туризму»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ОМВД России по Магарамкентскому району (по согласованию)</w:t>
            </w:r>
          </w:p>
        </w:tc>
        <w:tc>
          <w:tcPr>
            <w:tcW w:w="2693" w:type="dxa"/>
          </w:tcPr>
          <w:p w:rsidR="003D12DD" w:rsidRPr="005549CE" w:rsidRDefault="003D12DD" w:rsidP="00D3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Развивать систему взаимодействия субъектов профилактики безнадзорности и правонарушений несовершеннолетних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КДН и ЗП администрации МР «Магарамкентский район»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Организовать на уровне муниципального района следующие конкурсы: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на лучший проект по профилактике безнадзорности и правонарушений несовершеннолетних;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«Социальный педагог года».</w:t>
            </w:r>
          </w:p>
          <w:p w:rsidR="003D12DD" w:rsidRPr="005549CE" w:rsidRDefault="003D12DD" w:rsidP="003D12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Самый классный классный»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КДН и ЗП администрации МР  «Магарамкентский район», Управление образования администрации МР «Магарамкентский район»,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МКУ «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Отдел по делам молодёжи и туризму»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Развивать волонтёрское движение в образовательных учреждениях Магарамкентского района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МКУ «Отдел по делам молодежи туризма»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Организация Дней профилактики правонарушений в школах района</w:t>
            </w:r>
          </w:p>
        </w:tc>
        <w:tc>
          <w:tcPr>
            <w:tcW w:w="4646" w:type="dxa"/>
          </w:tcPr>
          <w:p w:rsidR="003D12DD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МР «Магарамкентский район»,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КДН и ЗП администрации МР 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Магарамкентский район», ОМВД России по Магарамкентскому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району (по согласованию), прокуратура(по согласованию)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полугодие (в каждой школе)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549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5D1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Обеспечить максимальную (по возможности) занятость несовершеннолетних в кружках, секциях и других объединениях по интересам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район», МКУ «Отдел по делам молодёжи и туризму», администрации МР    «Магарамкентский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район». Образовательные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учреждения  муниципального района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0A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на уровне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тему: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«Дети против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наркотиков, курения и алкоголя».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-рисунков,  плакатов,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лозунгов, девизов, слоганов,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на лучший профилактический материал в газету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Победителей наградить призвми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администрация МР «Магарамкентский район», МКУ «Отделам молодёжи и туризму»,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МР «Магарамкентский район», КДН и ЗП администрации МР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гарамкентский район»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0A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в школах района круглые столы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 «Здоровый образ жизни»-как ты его понимаешь?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«Наркотики и психоактивные вещества - наша общая беда!»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район»,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МКУ «Отд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 по делам молодежи и туризму»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МР «Магарамкентский район»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КНД и ЗП администрации МР «Магарамкентский район»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0A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531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В каждой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оформить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информационный стенд «Об опасности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наркомании»</w:t>
            </w:r>
          </w:p>
        </w:tc>
        <w:tc>
          <w:tcPr>
            <w:tcW w:w="4646" w:type="dxa"/>
          </w:tcPr>
          <w:p w:rsidR="003D12DD" w:rsidRPr="005549CE" w:rsidRDefault="003D12DD" w:rsidP="00531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Общеобразовательные учреждения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МР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Магарамкентск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3D12DD" w:rsidRPr="005549CE" w:rsidRDefault="003D12DD" w:rsidP="00D3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0A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Ввести в практику воспитательной работы школ района месячники профилактики наркомании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район»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0A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Подготовить лекторов по профилактике наркомании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СОШ Магарамкентского района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район»</w:t>
            </w:r>
          </w:p>
        </w:tc>
        <w:tc>
          <w:tcPr>
            <w:tcW w:w="2693" w:type="dxa"/>
          </w:tcPr>
          <w:p w:rsidR="003D12DD" w:rsidRPr="005549CE" w:rsidRDefault="003D12DD" w:rsidP="000A39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сентябрю ежегодно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283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Организация ежегодной антинаркотической акции «Сообщи, где торгуют смертью»</w:t>
            </w:r>
          </w:p>
        </w:tc>
        <w:tc>
          <w:tcPr>
            <w:tcW w:w="4646" w:type="dxa"/>
          </w:tcPr>
          <w:p w:rsidR="003D12DD" w:rsidRPr="005549CE" w:rsidRDefault="003D12DD" w:rsidP="00283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           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нтинаркотическая комиссия МР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жегодно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250" w:type="dxa"/>
          </w:tcPr>
          <w:p w:rsidR="003D12DD" w:rsidRPr="005549CE" w:rsidRDefault="003D12DD" w:rsidP="00F43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Создать и периодически пополнять банк данных о несовершеннолетних в возрасте от 7 до 18 лет, не посещающих или систематически пропускающих занятия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учреждения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без уважительных причин</w:t>
            </w:r>
          </w:p>
        </w:tc>
        <w:tc>
          <w:tcPr>
            <w:tcW w:w="4646" w:type="dxa"/>
          </w:tcPr>
          <w:p w:rsidR="003D12DD" w:rsidRPr="005549CE" w:rsidRDefault="003D12DD" w:rsidP="00F43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н», ОМВД России по Магарамкентскому району</w:t>
            </w:r>
          </w:p>
        </w:tc>
        <w:tc>
          <w:tcPr>
            <w:tcW w:w="2693" w:type="dxa"/>
          </w:tcPr>
          <w:p w:rsidR="003D12DD" w:rsidRPr="005549CE" w:rsidRDefault="003D12DD" w:rsidP="00F43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Ежемесячная корректировка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250" w:type="dxa"/>
          </w:tcPr>
          <w:p w:rsidR="003D12DD" w:rsidRPr="005549CE" w:rsidRDefault="003D12DD" w:rsidP="00F43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Создать банк данных о выявленных фактах нарушений жилищных, трудовых и иных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свобод,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 xml:space="preserve"> законных интересов детей и подростков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КДН и ЗП администрации и МР «Магарамкентский  район»</w:t>
            </w:r>
          </w:p>
        </w:tc>
        <w:tc>
          <w:tcPr>
            <w:tcW w:w="2693" w:type="dxa"/>
          </w:tcPr>
          <w:p w:rsidR="003D12DD" w:rsidRPr="005549CE" w:rsidRDefault="003D12DD" w:rsidP="00F433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ячная корректировка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Разработать комплекс мер по реализации в общеобразовательных учреждениях патриотического воспитания детей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МР «Магарамкентский район»,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МКУ «Отдел по делам молодёжи и туризму» администрации МР  «Магарамкентский район»</w:t>
            </w:r>
          </w:p>
        </w:tc>
        <w:tc>
          <w:tcPr>
            <w:tcW w:w="2693" w:type="dxa"/>
          </w:tcPr>
          <w:p w:rsidR="003D12DD" w:rsidRPr="005549CE" w:rsidRDefault="003D12DD" w:rsidP="00D3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Организовать промежуточный контроль за реализацией Программы: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Ежеквартальный анализ исполнения Программы на основании отчётов исполнителей.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Ежеквартальное заслушивание анализа исполнения Программы на заседаниях Межведомственной комиссии по координации деятельности субъектов профилактики.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Ежеквартальная (по необходимости) корректировка Программы</w:t>
            </w: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</w:t>
            </w: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ведомственная комиссия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</w:tr>
      <w:tr w:rsidR="003D12DD" w:rsidRPr="00D4004E" w:rsidTr="003D12DD">
        <w:tc>
          <w:tcPr>
            <w:tcW w:w="1942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250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Подведение итогов реализации Программы: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На заседании Межведомственной      комиссии по  профилактике правонарушение</w:t>
            </w:r>
          </w:p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6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Межведомственная комиссия</w:t>
            </w:r>
          </w:p>
        </w:tc>
        <w:tc>
          <w:tcPr>
            <w:tcW w:w="2693" w:type="dxa"/>
          </w:tcPr>
          <w:p w:rsidR="003D12DD" w:rsidRPr="005549CE" w:rsidRDefault="003D12DD" w:rsidP="004B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49CE">
              <w:rPr>
                <w:rFonts w:ascii="Times New Roman" w:hAnsi="Times New Roman" w:cs="Times New Roman"/>
                <w:sz w:val="28"/>
                <w:szCs w:val="28"/>
              </w:rPr>
              <w:t>Ежегодно в декабре</w:t>
            </w:r>
          </w:p>
        </w:tc>
      </w:tr>
    </w:tbl>
    <w:p w:rsidR="00492883" w:rsidRPr="00D4004E" w:rsidRDefault="00492883">
      <w:pPr>
        <w:rPr>
          <w:rFonts w:ascii="Times New Roman" w:hAnsi="Times New Roman" w:cs="Times New Roman"/>
          <w:sz w:val="28"/>
          <w:szCs w:val="28"/>
        </w:rPr>
      </w:pPr>
    </w:p>
    <w:sectPr w:rsidR="00492883" w:rsidRPr="00D4004E" w:rsidSect="002171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2CEE"/>
    <w:multiLevelType w:val="hybridMultilevel"/>
    <w:tmpl w:val="2D4E9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306"/>
    <w:rsid w:val="00004217"/>
    <w:rsid w:val="00006DAC"/>
    <w:rsid w:val="00011A64"/>
    <w:rsid w:val="00022B21"/>
    <w:rsid w:val="00041563"/>
    <w:rsid w:val="00051EC1"/>
    <w:rsid w:val="00095616"/>
    <w:rsid w:val="000A394F"/>
    <w:rsid w:val="000A7E63"/>
    <w:rsid w:val="000B6DDD"/>
    <w:rsid w:val="000D526B"/>
    <w:rsid w:val="000D7B61"/>
    <w:rsid w:val="0012070F"/>
    <w:rsid w:val="001212D7"/>
    <w:rsid w:val="00122C18"/>
    <w:rsid w:val="00123134"/>
    <w:rsid w:val="001511D2"/>
    <w:rsid w:val="00180661"/>
    <w:rsid w:val="00190A03"/>
    <w:rsid w:val="00197195"/>
    <w:rsid w:val="001B3549"/>
    <w:rsid w:val="001C0C6B"/>
    <w:rsid w:val="001E4663"/>
    <w:rsid w:val="00200F4C"/>
    <w:rsid w:val="00217113"/>
    <w:rsid w:val="00223A58"/>
    <w:rsid w:val="002425C8"/>
    <w:rsid w:val="00242DD6"/>
    <w:rsid w:val="00246C28"/>
    <w:rsid w:val="002549D4"/>
    <w:rsid w:val="002832E7"/>
    <w:rsid w:val="002900FC"/>
    <w:rsid w:val="002A3CD8"/>
    <w:rsid w:val="002B6CB2"/>
    <w:rsid w:val="002D5C19"/>
    <w:rsid w:val="00301539"/>
    <w:rsid w:val="003104B3"/>
    <w:rsid w:val="0032016D"/>
    <w:rsid w:val="00352CFF"/>
    <w:rsid w:val="00355DA4"/>
    <w:rsid w:val="00367E33"/>
    <w:rsid w:val="00385DF4"/>
    <w:rsid w:val="003B760C"/>
    <w:rsid w:val="003C041D"/>
    <w:rsid w:val="003C2276"/>
    <w:rsid w:val="003C27A5"/>
    <w:rsid w:val="003C3EB2"/>
    <w:rsid w:val="003D12DD"/>
    <w:rsid w:val="003D4B18"/>
    <w:rsid w:val="003E3D99"/>
    <w:rsid w:val="003F1CAC"/>
    <w:rsid w:val="00413497"/>
    <w:rsid w:val="0041370D"/>
    <w:rsid w:val="00431C24"/>
    <w:rsid w:val="00457A35"/>
    <w:rsid w:val="00464F17"/>
    <w:rsid w:val="00483E07"/>
    <w:rsid w:val="00492883"/>
    <w:rsid w:val="004A79EC"/>
    <w:rsid w:val="004B6E18"/>
    <w:rsid w:val="004B7A62"/>
    <w:rsid w:val="004F3B9C"/>
    <w:rsid w:val="005036CA"/>
    <w:rsid w:val="00504B95"/>
    <w:rsid w:val="005137C3"/>
    <w:rsid w:val="00531416"/>
    <w:rsid w:val="005314EE"/>
    <w:rsid w:val="005420A7"/>
    <w:rsid w:val="005549CE"/>
    <w:rsid w:val="005824B0"/>
    <w:rsid w:val="0059514C"/>
    <w:rsid w:val="005C6B73"/>
    <w:rsid w:val="005D18FF"/>
    <w:rsid w:val="00605C96"/>
    <w:rsid w:val="00616FEA"/>
    <w:rsid w:val="00620341"/>
    <w:rsid w:val="00641F16"/>
    <w:rsid w:val="006424DF"/>
    <w:rsid w:val="006617DC"/>
    <w:rsid w:val="00674553"/>
    <w:rsid w:val="006827D3"/>
    <w:rsid w:val="006F0B08"/>
    <w:rsid w:val="00716C95"/>
    <w:rsid w:val="007319F5"/>
    <w:rsid w:val="00741039"/>
    <w:rsid w:val="007459FF"/>
    <w:rsid w:val="0075608E"/>
    <w:rsid w:val="00762623"/>
    <w:rsid w:val="00771211"/>
    <w:rsid w:val="007A62B3"/>
    <w:rsid w:val="007C1333"/>
    <w:rsid w:val="007C1E81"/>
    <w:rsid w:val="007C2694"/>
    <w:rsid w:val="007E1755"/>
    <w:rsid w:val="00803BF9"/>
    <w:rsid w:val="00811BE1"/>
    <w:rsid w:val="008260F3"/>
    <w:rsid w:val="0083222C"/>
    <w:rsid w:val="008813F3"/>
    <w:rsid w:val="00882133"/>
    <w:rsid w:val="008825D3"/>
    <w:rsid w:val="00895EBA"/>
    <w:rsid w:val="008A094A"/>
    <w:rsid w:val="008B29AE"/>
    <w:rsid w:val="008C281F"/>
    <w:rsid w:val="008C5AC2"/>
    <w:rsid w:val="008D7F01"/>
    <w:rsid w:val="008E3EE3"/>
    <w:rsid w:val="008F4306"/>
    <w:rsid w:val="008F7002"/>
    <w:rsid w:val="0090466E"/>
    <w:rsid w:val="0095382F"/>
    <w:rsid w:val="00957C98"/>
    <w:rsid w:val="00965369"/>
    <w:rsid w:val="009B691F"/>
    <w:rsid w:val="009B72BE"/>
    <w:rsid w:val="009F28B4"/>
    <w:rsid w:val="00A042BD"/>
    <w:rsid w:val="00A2588D"/>
    <w:rsid w:val="00A45FF0"/>
    <w:rsid w:val="00A558D2"/>
    <w:rsid w:val="00A67AEF"/>
    <w:rsid w:val="00A760B7"/>
    <w:rsid w:val="00A82746"/>
    <w:rsid w:val="00A95D52"/>
    <w:rsid w:val="00AA1A25"/>
    <w:rsid w:val="00AE199D"/>
    <w:rsid w:val="00AF5507"/>
    <w:rsid w:val="00B01C9F"/>
    <w:rsid w:val="00B150BC"/>
    <w:rsid w:val="00B36481"/>
    <w:rsid w:val="00B66E20"/>
    <w:rsid w:val="00B8315D"/>
    <w:rsid w:val="00BA4B24"/>
    <w:rsid w:val="00BC21BE"/>
    <w:rsid w:val="00BD14A8"/>
    <w:rsid w:val="00BE1C8C"/>
    <w:rsid w:val="00BF12F5"/>
    <w:rsid w:val="00C0400F"/>
    <w:rsid w:val="00C150AA"/>
    <w:rsid w:val="00C172D6"/>
    <w:rsid w:val="00C20C04"/>
    <w:rsid w:val="00C57B13"/>
    <w:rsid w:val="00C657B6"/>
    <w:rsid w:val="00C81CA3"/>
    <w:rsid w:val="00C977DC"/>
    <w:rsid w:val="00CB0DF4"/>
    <w:rsid w:val="00CD3A75"/>
    <w:rsid w:val="00CF3097"/>
    <w:rsid w:val="00D02697"/>
    <w:rsid w:val="00D04CD9"/>
    <w:rsid w:val="00D105EE"/>
    <w:rsid w:val="00D13ADC"/>
    <w:rsid w:val="00D365B1"/>
    <w:rsid w:val="00D4004E"/>
    <w:rsid w:val="00D539E1"/>
    <w:rsid w:val="00D63A36"/>
    <w:rsid w:val="00D654B3"/>
    <w:rsid w:val="00D6712D"/>
    <w:rsid w:val="00DC774C"/>
    <w:rsid w:val="00DE4A23"/>
    <w:rsid w:val="00DF0542"/>
    <w:rsid w:val="00DF5BB7"/>
    <w:rsid w:val="00E219BE"/>
    <w:rsid w:val="00E51C4D"/>
    <w:rsid w:val="00E74CAD"/>
    <w:rsid w:val="00E833F8"/>
    <w:rsid w:val="00EA2206"/>
    <w:rsid w:val="00EA6CA8"/>
    <w:rsid w:val="00F041FE"/>
    <w:rsid w:val="00F065FF"/>
    <w:rsid w:val="00F23E50"/>
    <w:rsid w:val="00F433A5"/>
    <w:rsid w:val="00F62524"/>
    <w:rsid w:val="00F80499"/>
    <w:rsid w:val="00F82586"/>
    <w:rsid w:val="00F84D99"/>
    <w:rsid w:val="00F9143F"/>
    <w:rsid w:val="00FD4712"/>
    <w:rsid w:val="00FE4F17"/>
    <w:rsid w:val="00FE7A5A"/>
    <w:rsid w:val="00FF7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6E5AA"/>
  <w15:docId w15:val="{E087D116-D7DB-4BC3-9916-6F98D66C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306"/>
    <w:rPr>
      <w:rFonts w:ascii="Tahoma" w:hAnsi="Tahoma" w:cs="Tahoma"/>
      <w:color w:val="000000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531416"/>
    <w:pPr>
      <w:keepNext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F6252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531416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8F430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41039"/>
    <w:rPr>
      <w:rFonts w:ascii="Tahoma" w:hAnsi="Tahoma" w:cs="Tahoma"/>
      <w:color w:val="000000"/>
      <w:sz w:val="24"/>
      <w:szCs w:val="24"/>
    </w:rPr>
  </w:style>
  <w:style w:type="paragraph" w:styleId="a5">
    <w:name w:val="List Paragraph"/>
    <w:basedOn w:val="a"/>
    <w:uiPriority w:val="99"/>
    <w:qFormat/>
    <w:rsid w:val="00217113"/>
    <w:pPr>
      <w:ind w:left="720"/>
    </w:pPr>
  </w:style>
  <w:style w:type="character" w:customStyle="1" w:styleId="40">
    <w:name w:val="Заголовок 4 Знак"/>
    <w:basedOn w:val="a0"/>
    <w:link w:val="4"/>
    <w:semiHidden/>
    <w:rsid w:val="00F62524"/>
    <w:rPr>
      <w:rFonts w:eastAsia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414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6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1CEFFB-C67F-4338-A56E-03380572D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3734</Words>
  <Characters>21289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rust</dc:creator>
  <cp:lastModifiedBy>Admin</cp:lastModifiedBy>
  <cp:revision>2</cp:revision>
  <cp:lastPrinted>2024-03-20T07:08:00Z</cp:lastPrinted>
  <dcterms:created xsi:type="dcterms:W3CDTF">2024-04-02T18:58:00Z</dcterms:created>
  <dcterms:modified xsi:type="dcterms:W3CDTF">2024-04-02T18:58:00Z</dcterms:modified>
</cp:coreProperties>
</file>