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BB6" w:rsidRDefault="003D5BB6" w:rsidP="003D5BB6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6E6FD86E" wp14:editId="53CEDE95">
            <wp:extent cx="6610350" cy="8572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0706" cy="8572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bookmark3"/>
      <w:r>
        <w:rPr>
          <w:rFonts w:asciiTheme="majorBidi" w:hAnsiTheme="majorBidi" w:cstheme="majorBidi"/>
          <w:sz w:val="28"/>
          <w:szCs w:val="28"/>
        </w:rPr>
        <w:t xml:space="preserve">     </w:t>
      </w:r>
    </w:p>
    <w:p w:rsidR="003D5BB6" w:rsidRPr="003D5BB6" w:rsidRDefault="003D5BB6" w:rsidP="003D5BB6">
      <w:r>
        <w:rPr>
          <w:rFonts w:asciiTheme="majorBidi" w:hAnsiTheme="majorBidi" w:cstheme="majorBidi"/>
          <w:sz w:val="28"/>
          <w:szCs w:val="28"/>
        </w:rPr>
        <w:t xml:space="preserve">          </w:t>
      </w:r>
      <w:r w:rsidRPr="00F93B4D">
        <w:rPr>
          <w:rFonts w:asciiTheme="majorBidi" w:hAnsiTheme="majorBidi" w:cstheme="majorBidi"/>
          <w:sz w:val="28"/>
          <w:szCs w:val="28"/>
        </w:rPr>
        <w:t>повышение исторической грамотности подрастающего поколения;</w:t>
      </w:r>
    </w:p>
    <w:p w:rsidR="003D5BB6" w:rsidRPr="00510AC8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расширение представлений подрастающего поколения о проявлениях геноцида мирного населения в период Великой Отечественной войны 1941-1945 гг.</w:t>
      </w:r>
      <w:r w:rsidRPr="00510AC8">
        <w:rPr>
          <w:rFonts w:asciiTheme="majorBidi" w:hAnsiTheme="majorBidi" w:cstheme="majorBidi"/>
          <w:sz w:val="28"/>
          <w:szCs w:val="28"/>
        </w:rPr>
        <w:t>;</w:t>
      </w:r>
    </w:p>
    <w:p w:rsidR="003D5BB6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F93B4D">
        <w:rPr>
          <w:rFonts w:asciiTheme="majorBidi" w:hAnsiTheme="majorBidi" w:cstheme="majorBidi"/>
          <w:sz w:val="28"/>
          <w:szCs w:val="28"/>
        </w:rPr>
        <w:lastRenderedPageBreak/>
        <w:t>формирование и развитие умений поиска и анализа исторических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93B4D">
        <w:rPr>
          <w:rFonts w:asciiTheme="majorBidi" w:hAnsiTheme="majorBidi" w:cstheme="majorBidi"/>
          <w:sz w:val="28"/>
          <w:szCs w:val="28"/>
        </w:rPr>
        <w:t>источников и научной литературы;</w:t>
      </w:r>
    </w:p>
    <w:p w:rsidR="003D5BB6" w:rsidRPr="00F93B4D" w:rsidRDefault="003D5BB6" w:rsidP="003D5BB6">
      <w:pPr>
        <w:spacing w:after="0"/>
        <w:ind w:firstLine="709"/>
        <w:rPr>
          <w:rFonts w:asciiTheme="majorBidi" w:hAnsiTheme="majorBidi" w:cstheme="majorBidi"/>
          <w:sz w:val="28"/>
          <w:szCs w:val="28"/>
        </w:rPr>
      </w:pPr>
      <w:r w:rsidRPr="00F93B4D">
        <w:rPr>
          <w:rFonts w:asciiTheme="majorBidi" w:hAnsiTheme="majorBidi" w:cstheme="majorBidi"/>
          <w:sz w:val="28"/>
          <w:szCs w:val="28"/>
        </w:rPr>
        <w:t>овладение</w:t>
      </w:r>
      <w:r w:rsidRPr="00F93B4D">
        <w:rPr>
          <w:rFonts w:asciiTheme="majorBidi" w:hAnsiTheme="majorBidi" w:cstheme="majorBidi"/>
          <w:sz w:val="28"/>
          <w:szCs w:val="28"/>
        </w:rPr>
        <w:tab/>
        <w:t>приёмами</w:t>
      </w:r>
      <w:r w:rsidRPr="00F93B4D">
        <w:rPr>
          <w:rFonts w:asciiTheme="majorBidi" w:hAnsiTheme="majorBidi" w:cstheme="majorBidi"/>
          <w:sz w:val="28"/>
          <w:szCs w:val="28"/>
        </w:rPr>
        <w:tab/>
        <w:t>совместной</w:t>
      </w:r>
      <w:r w:rsidRPr="00F93B4D">
        <w:rPr>
          <w:rFonts w:asciiTheme="majorBidi" w:hAnsiTheme="majorBidi" w:cstheme="majorBidi"/>
          <w:sz w:val="28"/>
          <w:szCs w:val="28"/>
        </w:rPr>
        <w:tab/>
        <w:t>исследовательской</w:t>
      </w:r>
      <w:r w:rsidRPr="00F93B4D">
        <w:rPr>
          <w:rFonts w:asciiTheme="majorBidi" w:hAnsiTheme="majorBidi" w:cstheme="majorBidi"/>
          <w:sz w:val="28"/>
          <w:szCs w:val="28"/>
        </w:rPr>
        <w:tab/>
        <w:t>и проектной деятельности.</w:t>
      </w:r>
    </w:p>
    <w:p w:rsidR="003D5BB6" w:rsidRPr="00A704D0" w:rsidRDefault="003D5BB6" w:rsidP="003D5BB6">
      <w:pPr>
        <w:spacing w:after="0" w:line="360" w:lineRule="auto"/>
        <w:ind w:firstLine="709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704D0">
        <w:rPr>
          <w:rFonts w:asciiTheme="majorBidi" w:hAnsiTheme="majorBidi" w:cstheme="majorBidi"/>
          <w:b/>
          <w:bCs/>
          <w:sz w:val="28"/>
          <w:szCs w:val="28"/>
        </w:rPr>
        <w:t>III. Участники Конкурса</w:t>
      </w:r>
      <w:bookmarkEnd w:id="0"/>
    </w:p>
    <w:p w:rsidR="003D5BB6" w:rsidRPr="003C7258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3C7258">
        <w:rPr>
          <w:rFonts w:asciiTheme="majorBidi" w:hAnsiTheme="majorBidi" w:cstheme="majorBidi"/>
          <w:sz w:val="28"/>
          <w:szCs w:val="28"/>
        </w:rPr>
        <w:t>3.1. Участие в Конкурсе добровольное.</w:t>
      </w:r>
    </w:p>
    <w:p w:rsidR="003D5BB6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3C7258">
        <w:rPr>
          <w:rFonts w:asciiTheme="majorBidi" w:hAnsiTheme="majorBidi" w:cstheme="majorBidi"/>
          <w:sz w:val="28"/>
          <w:szCs w:val="28"/>
        </w:rPr>
        <w:t>3.2. Конкурс проводится среди следующих категорий, обучающихся (далее – участники Конкурса):</w:t>
      </w:r>
    </w:p>
    <w:p w:rsidR="003D5BB6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F93B4D">
        <w:rPr>
          <w:rFonts w:asciiTheme="majorBidi" w:hAnsiTheme="majorBidi" w:cstheme="majorBidi"/>
          <w:sz w:val="28"/>
          <w:szCs w:val="28"/>
        </w:rPr>
        <w:t>обучающиеся 8-11 классов образовательных организаций, реализующих образовательные программы основного общего и среднего общего образования;</w:t>
      </w:r>
    </w:p>
    <w:p w:rsidR="003D5BB6" w:rsidRPr="00F93B4D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F93B4D">
        <w:rPr>
          <w:rFonts w:asciiTheme="majorBidi" w:hAnsiTheme="majorBidi" w:cstheme="majorBidi"/>
          <w:sz w:val="28"/>
          <w:szCs w:val="28"/>
        </w:rPr>
        <w:t>обучающиеся образовательных организаций, реализующих образовательные программы среднего профессионального образования.</w:t>
      </w:r>
    </w:p>
    <w:p w:rsidR="003D5BB6" w:rsidRPr="003C7258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3C7258">
        <w:rPr>
          <w:rFonts w:asciiTheme="majorBidi" w:hAnsiTheme="majorBidi" w:cstheme="majorBidi"/>
          <w:sz w:val="28"/>
          <w:szCs w:val="28"/>
        </w:rPr>
        <w:t>3.3. Количество участников каждого исследовательского проекта - не более трех обучающихся и педагогический работник образовательной организации (осуществляющий общее руководство и сопровождение работы обучающихся над проектом (далее – руководитель проекта).</w:t>
      </w:r>
      <w:bookmarkStart w:id="1" w:name="bookmark4"/>
    </w:p>
    <w:p w:rsidR="003D5BB6" w:rsidRPr="00A704D0" w:rsidRDefault="003D5BB6" w:rsidP="003D5BB6">
      <w:pPr>
        <w:spacing w:after="0" w:line="360" w:lineRule="auto"/>
        <w:ind w:firstLine="709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704D0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V</w:t>
      </w:r>
      <w:r w:rsidRPr="00A704D0">
        <w:rPr>
          <w:rFonts w:asciiTheme="majorBidi" w:hAnsiTheme="majorBidi" w:cstheme="majorBidi"/>
          <w:b/>
          <w:bCs/>
          <w:sz w:val="28"/>
          <w:szCs w:val="28"/>
        </w:rPr>
        <w:t>. Тематика исследовательских проектов</w:t>
      </w:r>
      <w:bookmarkEnd w:id="1"/>
    </w:p>
    <w:p w:rsidR="003D5BB6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4.1. </w:t>
      </w:r>
      <w:r w:rsidRPr="003C7258">
        <w:rPr>
          <w:rFonts w:asciiTheme="majorBidi" w:hAnsiTheme="majorBidi" w:cstheme="majorBidi"/>
          <w:sz w:val="28"/>
          <w:szCs w:val="28"/>
        </w:rPr>
        <w:t>Участникам Конкурса предлагается реализовать исследовательские проекты на основе совместной работы с историческими источниками в рамках следующих тематических направлений:</w:t>
      </w:r>
    </w:p>
    <w:p w:rsidR="003D5BB6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F93B4D">
        <w:rPr>
          <w:rFonts w:asciiTheme="majorBidi" w:hAnsiTheme="majorBidi" w:cstheme="majorBidi"/>
          <w:sz w:val="28"/>
          <w:szCs w:val="28"/>
        </w:rPr>
        <w:t>планирование и осуществление нацисткой Германией геноцида в СССР: документы, деятели и организации;</w:t>
      </w:r>
    </w:p>
    <w:p w:rsidR="003D5BB6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F93B4D">
        <w:rPr>
          <w:rFonts w:asciiTheme="majorBidi" w:hAnsiTheme="majorBidi" w:cstheme="majorBidi"/>
          <w:sz w:val="28"/>
          <w:szCs w:val="28"/>
        </w:rPr>
        <w:t>угон мирных жителей СССР на принудительные работы в Германию – как акт геноцида;</w:t>
      </w:r>
    </w:p>
    <w:p w:rsidR="003D5BB6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F93B4D">
        <w:rPr>
          <w:rFonts w:asciiTheme="majorBidi" w:hAnsiTheme="majorBidi" w:cstheme="majorBidi"/>
          <w:sz w:val="28"/>
          <w:szCs w:val="28"/>
        </w:rPr>
        <w:t>расследование фактов геноцида мирного населения СССР представителями журналистики и поискового движения вовремя и после Великой Отечественной войны 1941-1945 годов;</w:t>
      </w:r>
    </w:p>
    <w:p w:rsidR="003D5BB6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F93B4D">
        <w:rPr>
          <w:rFonts w:asciiTheme="majorBidi" w:hAnsiTheme="majorBidi" w:cstheme="majorBidi"/>
          <w:sz w:val="28"/>
          <w:szCs w:val="28"/>
        </w:rPr>
        <w:t>места памяти геноцида советского народа, совершенного нацистами и их пособниками во время Великой Отечественной войны 1941-1945 годов;</w:t>
      </w:r>
    </w:p>
    <w:p w:rsidR="003D5BB6" w:rsidRPr="00F93B4D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судебные процессы в СССР и Российской Федерации, посвященные, раскрытию обстоятельств геноцида мирных советских граждан в период Великой Отечественной войны 1941-1945 г.г.</w:t>
      </w:r>
    </w:p>
    <w:p w:rsidR="003D5BB6" w:rsidRPr="00F93B4D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F93B4D">
        <w:rPr>
          <w:rFonts w:asciiTheme="majorBidi" w:hAnsiTheme="majorBidi" w:cstheme="majorBidi"/>
          <w:sz w:val="28"/>
          <w:szCs w:val="28"/>
        </w:rPr>
        <w:t>отражение геноцида в архивных документах: работа с историческими источниками, представленными на сайте проекта «Без срока давности» (безсрокадавности.рф).</w:t>
      </w:r>
    </w:p>
    <w:p w:rsidR="003D5BB6" w:rsidRPr="003C7258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4.2. </w:t>
      </w:r>
      <w:r w:rsidRPr="003C7258">
        <w:rPr>
          <w:rFonts w:asciiTheme="majorBidi" w:hAnsiTheme="majorBidi" w:cstheme="majorBidi"/>
          <w:sz w:val="28"/>
          <w:szCs w:val="28"/>
        </w:rPr>
        <w:t>Выбор тематического направления осуществляется участниками Конкурса и руководителем проекта самостоятельно.</w:t>
      </w:r>
    </w:p>
    <w:p w:rsidR="003D5BB6" w:rsidRPr="003C7258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4.3. </w:t>
      </w:r>
      <w:r w:rsidRPr="003C7258">
        <w:rPr>
          <w:rFonts w:asciiTheme="majorBidi" w:hAnsiTheme="majorBidi" w:cstheme="majorBidi"/>
          <w:sz w:val="28"/>
          <w:szCs w:val="28"/>
        </w:rPr>
        <w:t>Исследовательские проекты, не соответствующие тематическим направлениям Конкурса, не подлежат оценке жюри любого этапа Конкурса.</w:t>
      </w:r>
    </w:p>
    <w:p w:rsidR="003D5BB6" w:rsidRPr="009B6117" w:rsidRDefault="003D5BB6" w:rsidP="003D5BB6">
      <w:pPr>
        <w:spacing w:after="0" w:line="360" w:lineRule="auto"/>
        <w:ind w:firstLine="709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2" w:name="bookmark5"/>
    </w:p>
    <w:p w:rsidR="003D5BB6" w:rsidRPr="00A704D0" w:rsidRDefault="003D5BB6" w:rsidP="003D5BB6">
      <w:pPr>
        <w:spacing w:after="0" w:line="360" w:lineRule="auto"/>
        <w:ind w:firstLine="709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V</w:t>
      </w:r>
      <w:r w:rsidRPr="00A704D0">
        <w:rPr>
          <w:rFonts w:asciiTheme="majorBidi" w:hAnsiTheme="majorBidi" w:cstheme="majorBidi"/>
          <w:b/>
          <w:bCs/>
          <w:sz w:val="28"/>
          <w:szCs w:val="28"/>
        </w:rPr>
        <w:t>. Сроки и организация проведения Конкурса</w:t>
      </w:r>
      <w:bookmarkEnd w:id="2"/>
    </w:p>
    <w:p w:rsidR="003D5BB6" w:rsidRPr="003C7258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5.1. Региональный этап </w:t>
      </w:r>
      <w:r w:rsidRPr="003C7258">
        <w:rPr>
          <w:rFonts w:asciiTheme="majorBidi" w:hAnsiTheme="majorBidi" w:cstheme="majorBidi"/>
          <w:sz w:val="28"/>
          <w:szCs w:val="28"/>
        </w:rPr>
        <w:t>Конкурс</w:t>
      </w:r>
      <w:r>
        <w:rPr>
          <w:rFonts w:asciiTheme="majorBidi" w:hAnsiTheme="majorBidi" w:cstheme="majorBidi"/>
          <w:sz w:val="28"/>
          <w:szCs w:val="28"/>
        </w:rPr>
        <w:t xml:space="preserve">а </w:t>
      </w:r>
      <w:r w:rsidRPr="003C7258">
        <w:rPr>
          <w:rFonts w:asciiTheme="majorBidi" w:hAnsiTheme="majorBidi" w:cstheme="majorBidi"/>
          <w:sz w:val="28"/>
          <w:szCs w:val="28"/>
        </w:rPr>
        <w:t xml:space="preserve">проводится </w:t>
      </w:r>
      <w:r>
        <w:rPr>
          <w:rFonts w:asciiTheme="majorBidi" w:hAnsiTheme="majorBidi" w:cstheme="majorBidi"/>
          <w:sz w:val="28"/>
          <w:szCs w:val="28"/>
        </w:rPr>
        <w:t xml:space="preserve">с 1 марта по 15 апреля 2024 года, в свою очередь </w:t>
      </w:r>
      <w:r w:rsidRPr="003C7258">
        <w:rPr>
          <w:rFonts w:asciiTheme="majorBidi" w:hAnsiTheme="majorBidi" w:cstheme="majorBidi"/>
          <w:sz w:val="28"/>
          <w:szCs w:val="28"/>
        </w:rPr>
        <w:t xml:space="preserve">федеральный </w:t>
      </w:r>
      <w:r>
        <w:rPr>
          <w:rFonts w:asciiTheme="majorBidi" w:hAnsiTheme="majorBidi" w:cstheme="majorBidi"/>
          <w:sz w:val="28"/>
          <w:szCs w:val="28"/>
        </w:rPr>
        <w:t xml:space="preserve">этап </w:t>
      </w:r>
      <w:r w:rsidRPr="003C7258">
        <w:rPr>
          <w:rFonts w:asciiTheme="majorBidi" w:hAnsiTheme="majorBidi" w:cstheme="majorBidi"/>
          <w:sz w:val="28"/>
          <w:szCs w:val="28"/>
        </w:rPr>
        <w:t>- с 16 апреля по 31 мая 202</w:t>
      </w:r>
      <w:r>
        <w:rPr>
          <w:rFonts w:asciiTheme="majorBidi" w:hAnsiTheme="majorBidi" w:cstheme="majorBidi"/>
          <w:sz w:val="28"/>
          <w:szCs w:val="28"/>
        </w:rPr>
        <w:t>4</w:t>
      </w:r>
      <w:r w:rsidRPr="003C7258">
        <w:rPr>
          <w:rFonts w:asciiTheme="majorBidi" w:hAnsiTheme="majorBidi" w:cstheme="majorBidi"/>
          <w:sz w:val="28"/>
          <w:szCs w:val="28"/>
        </w:rPr>
        <w:t xml:space="preserve"> г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3D5BB6" w:rsidRPr="003C7258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3C7258">
        <w:rPr>
          <w:rFonts w:asciiTheme="majorBidi" w:hAnsiTheme="majorBidi" w:cstheme="majorBidi"/>
          <w:sz w:val="28"/>
          <w:szCs w:val="28"/>
        </w:rPr>
        <w:lastRenderedPageBreak/>
        <w:t xml:space="preserve">Фестиваль исследовательских проектов: демонстрационный показ 30 видеороликов в г. Москве и распределение их по 1-3 местам (в рамках каждой подпрограммы) для реализации возможности получения грантовой поддержки </w:t>
      </w:r>
      <w:r w:rsidRPr="00914A0A">
        <w:rPr>
          <w:rFonts w:asciiTheme="majorBidi" w:hAnsiTheme="majorBidi" w:cstheme="majorBidi"/>
          <w:sz w:val="28"/>
          <w:szCs w:val="28"/>
        </w:rPr>
        <w:t xml:space="preserve">– с 1 по 15 </w:t>
      </w:r>
      <w:r>
        <w:rPr>
          <w:rFonts w:asciiTheme="majorBidi" w:hAnsiTheme="majorBidi" w:cstheme="majorBidi"/>
          <w:sz w:val="28"/>
          <w:szCs w:val="28"/>
        </w:rPr>
        <w:t>но</w:t>
      </w:r>
      <w:r w:rsidRPr="00914A0A">
        <w:rPr>
          <w:rFonts w:asciiTheme="majorBidi" w:hAnsiTheme="majorBidi" w:cstheme="majorBidi"/>
          <w:sz w:val="28"/>
          <w:szCs w:val="28"/>
        </w:rPr>
        <w:t>ября 2023 г.</w:t>
      </w:r>
    </w:p>
    <w:p w:rsidR="003D5BB6" w:rsidRPr="00534B3F" w:rsidRDefault="003D5BB6" w:rsidP="003D5BB6">
      <w:pPr>
        <w:spacing w:after="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5.2. Ответственным за осуществление координации регионального этапа Конкурса является Министерство образования и науки Республики Дагестан.</w:t>
      </w:r>
    </w:p>
    <w:p w:rsidR="003D5BB6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3C7258">
        <w:rPr>
          <w:rFonts w:asciiTheme="majorBidi" w:hAnsiTheme="majorBidi" w:cstheme="majorBidi"/>
          <w:sz w:val="28"/>
          <w:szCs w:val="28"/>
        </w:rPr>
        <w:t>5.</w:t>
      </w:r>
      <w:r>
        <w:rPr>
          <w:rFonts w:asciiTheme="majorBidi" w:hAnsiTheme="majorBidi" w:cstheme="majorBidi"/>
          <w:sz w:val="28"/>
          <w:szCs w:val="28"/>
        </w:rPr>
        <w:t>3</w:t>
      </w:r>
      <w:r w:rsidRPr="003C7258">
        <w:rPr>
          <w:rFonts w:asciiTheme="majorBidi" w:hAnsiTheme="majorBidi" w:cstheme="majorBidi"/>
          <w:sz w:val="28"/>
          <w:szCs w:val="28"/>
        </w:rPr>
        <w:t xml:space="preserve">. На </w:t>
      </w:r>
      <w:r>
        <w:rPr>
          <w:rFonts w:asciiTheme="majorBidi" w:hAnsiTheme="majorBidi" w:cstheme="majorBidi"/>
          <w:sz w:val="28"/>
          <w:szCs w:val="28"/>
        </w:rPr>
        <w:t>региональный</w:t>
      </w:r>
      <w:r w:rsidRPr="003C7258">
        <w:rPr>
          <w:rFonts w:asciiTheme="majorBidi" w:hAnsiTheme="majorBidi" w:cstheme="majorBidi"/>
          <w:sz w:val="28"/>
          <w:szCs w:val="28"/>
        </w:rPr>
        <w:t xml:space="preserve"> этап Конкурса от </w:t>
      </w:r>
      <w:r>
        <w:rPr>
          <w:rFonts w:asciiTheme="majorBidi" w:hAnsiTheme="majorBidi" w:cstheme="majorBidi"/>
          <w:sz w:val="28"/>
          <w:szCs w:val="28"/>
        </w:rPr>
        <w:t>муниципалитета РД</w:t>
      </w:r>
      <w:r w:rsidRPr="003C7258">
        <w:rPr>
          <w:rFonts w:asciiTheme="majorBidi" w:hAnsiTheme="majorBidi" w:cstheme="majorBidi"/>
          <w:sz w:val="28"/>
          <w:szCs w:val="28"/>
        </w:rPr>
        <w:t xml:space="preserve"> принимаются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7258">
        <w:rPr>
          <w:rFonts w:asciiTheme="majorBidi" w:hAnsiTheme="majorBidi" w:cstheme="majorBidi"/>
          <w:sz w:val="28"/>
          <w:szCs w:val="28"/>
        </w:rPr>
        <w:t>6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7258">
        <w:rPr>
          <w:rFonts w:asciiTheme="majorBidi" w:hAnsiTheme="majorBidi" w:cstheme="majorBidi"/>
          <w:sz w:val="28"/>
          <w:szCs w:val="28"/>
        </w:rPr>
        <w:t>исследовательских проектов (по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7258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7258">
        <w:rPr>
          <w:rFonts w:asciiTheme="majorBidi" w:hAnsiTheme="majorBidi" w:cstheme="majorBidi"/>
          <w:sz w:val="28"/>
          <w:szCs w:val="28"/>
        </w:rPr>
        <w:t>исследовательскому проекту в рамках каждого из 6 тематических направлений, указанных в пункте 4.1 настоящего Положения)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3D5BB6" w:rsidRDefault="003D5BB6" w:rsidP="003D5B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5.4. </w:t>
      </w:r>
      <w:r w:rsidRPr="004B3525">
        <w:rPr>
          <w:rFonts w:ascii="Times New Roman" w:hAnsi="Times New Roman" w:cs="Times New Roman"/>
          <w:sz w:val="28"/>
          <w:szCs w:val="28"/>
        </w:rPr>
        <w:t>Для участия в Конкурсе в ГБУ ДПО РД «ДИРО»</w:t>
      </w:r>
      <w:r w:rsidRPr="00510AC8">
        <w:rPr>
          <w:rFonts w:ascii="Times New Roman" w:hAnsi="Times New Roman" w:cs="Times New Roman"/>
          <w:sz w:val="28"/>
          <w:szCs w:val="28"/>
        </w:rPr>
        <w:t xml:space="preserve"> направляются</w:t>
      </w:r>
      <w:r w:rsidRPr="00E60B4E">
        <w:rPr>
          <w:rFonts w:ascii="Times New Roman" w:hAnsi="Times New Roman" w:cs="Times New Roman"/>
          <w:sz w:val="28"/>
          <w:szCs w:val="28"/>
        </w:rPr>
        <w:t xml:space="preserve"> следующие материалы:</w:t>
      </w:r>
    </w:p>
    <w:p w:rsidR="003D5BB6" w:rsidRPr="00F93B4D" w:rsidRDefault="003D5BB6" w:rsidP="003D5B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B4D">
        <w:rPr>
          <w:rFonts w:ascii="Times New Roman" w:hAnsi="Times New Roman" w:cs="Times New Roman"/>
          <w:bCs/>
          <w:sz w:val="28"/>
          <w:szCs w:val="28"/>
        </w:rPr>
        <w:t xml:space="preserve">заявка на участие в Конкурсе </w:t>
      </w:r>
      <w:r w:rsidRPr="00F93B4D">
        <w:rPr>
          <w:rFonts w:ascii="Times New Roman" w:hAnsi="Times New Roman" w:cs="Times New Roman"/>
          <w:sz w:val="28"/>
          <w:szCs w:val="28"/>
        </w:rPr>
        <w:t>(приложение № 1 настоящего Положения);</w:t>
      </w:r>
    </w:p>
    <w:p w:rsidR="003D5BB6" w:rsidRPr="00F93B4D" w:rsidRDefault="003D5BB6" w:rsidP="003D5B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B4D">
        <w:rPr>
          <w:rFonts w:ascii="Times New Roman" w:hAnsi="Times New Roman" w:cs="Times New Roman"/>
          <w:bCs/>
          <w:sz w:val="28"/>
          <w:szCs w:val="28"/>
        </w:rPr>
        <w:t xml:space="preserve">исследовательский проект </w:t>
      </w:r>
      <w:r w:rsidRPr="00F93B4D">
        <w:rPr>
          <w:rFonts w:ascii="Times New Roman" w:hAnsi="Times New Roman" w:cs="Times New Roman"/>
          <w:sz w:val="28"/>
          <w:szCs w:val="28"/>
        </w:rPr>
        <w:t xml:space="preserve">на электронном носителе </w:t>
      </w:r>
      <w:r w:rsidRPr="00F93B4D">
        <w:rPr>
          <w:rFonts w:ascii="Times New Roman" w:hAnsi="Times New Roman" w:cs="Times New Roman"/>
          <w:bCs/>
          <w:sz w:val="28"/>
          <w:szCs w:val="28"/>
        </w:rPr>
        <w:t xml:space="preserve">(флеш-накопитель), </w:t>
      </w:r>
      <w:r w:rsidRPr="00F93B4D">
        <w:rPr>
          <w:rFonts w:ascii="Times New Roman" w:hAnsi="Times New Roman" w:cs="Times New Roman"/>
          <w:sz w:val="28"/>
          <w:szCs w:val="28"/>
        </w:rPr>
        <w:t>оформленный согласно требованиям, указанным в п.6 настоящего положения;</w:t>
      </w:r>
    </w:p>
    <w:p w:rsidR="003D5BB6" w:rsidRPr="00F93B4D" w:rsidRDefault="003D5BB6" w:rsidP="003D5B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B4D">
        <w:rPr>
          <w:rFonts w:ascii="Times New Roman" w:hAnsi="Times New Roman" w:cs="Times New Roman"/>
          <w:bCs/>
          <w:sz w:val="28"/>
          <w:szCs w:val="28"/>
        </w:rPr>
        <w:t xml:space="preserve">паспорт проекта на бумажном носителе, </w:t>
      </w:r>
      <w:r w:rsidRPr="00F93B4D">
        <w:rPr>
          <w:rFonts w:ascii="Times New Roman" w:hAnsi="Times New Roman" w:cs="Times New Roman"/>
          <w:sz w:val="28"/>
          <w:szCs w:val="28"/>
        </w:rPr>
        <w:t>оформленный согласно требованиям, указанным в п.6 настоящего Положения;</w:t>
      </w:r>
    </w:p>
    <w:p w:rsidR="003D5BB6" w:rsidRDefault="003D5BB6" w:rsidP="003D5B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B4D">
        <w:rPr>
          <w:rFonts w:ascii="Times New Roman" w:hAnsi="Times New Roman" w:cs="Times New Roman"/>
          <w:bCs/>
          <w:sz w:val="28"/>
          <w:szCs w:val="28"/>
        </w:rPr>
        <w:t>согласи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F93B4D">
        <w:rPr>
          <w:rFonts w:ascii="Times New Roman" w:hAnsi="Times New Roman" w:cs="Times New Roman"/>
          <w:bCs/>
          <w:sz w:val="28"/>
          <w:szCs w:val="28"/>
        </w:rPr>
        <w:t xml:space="preserve"> на обработку персональных данных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для каждого участника, а также для руководителя</w:t>
      </w:r>
      <w:r w:rsidRPr="00F93B4D">
        <w:rPr>
          <w:rFonts w:ascii="Times New Roman" w:hAnsi="Times New Roman" w:cs="Times New Roman"/>
          <w:sz w:val="28"/>
          <w:szCs w:val="28"/>
        </w:rPr>
        <w:t xml:space="preserve"> (приложение № 2 настоящего Положения</w:t>
      </w:r>
      <w:r>
        <w:rPr>
          <w:rFonts w:ascii="Times New Roman" w:hAnsi="Times New Roman" w:cs="Times New Roman"/>
          <w:sz w:val="28"/>
          <w:szCs w:val="28"/>
        </w:rPr>
        <w:t>, если участник несовершеннолетний, то согласие заполняют родители или официальные представители</w:t>
      </w:r>
      <w:r w:rsidRPr="00F93B4D">
        <w:rPr>
          <w:rFonts w:ascii="Times New Roman" w:hAnsi="Times New Roman" w:cs="Times New Roman"/>
          <w:sz w:val="28"/>
          <w:szCs w:val="28"/>
        </w:rPr>
        <w:t>);</w:t>
      </w:r>
    </w:p>
    <w:p w:rsidR="003D5BB6" w:rsidRDefault="003D5BB6" w:rsidP="003D5B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0F0">
        <w:rPr>
          <w:rFonts w:ascii="Times New Roman" w:hAnsi="Times New Roman" w:cs="Times New Roman"/>
          <w:sz w:val="28"/>
          <w:szCs w:val="28"/>
        </w:rPr>
        <w:t>сопроводительный лист передачи работ-победителей муниципального этапа на региональный этап Всероссийского конкурса исследовательских проектов «Без срока давности» (приложение № 3 к настоящему Положению).</w:t>
      </w:r>
    </w:p>
    <w:p w:rsidR="003D5BB6" w:rsidRPr="00E25A5D" w:rsidRDefault="003D5BB6" w:rsidP="003D5BB6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350F0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350F0">
        <w:rPr>
          <w:rFonts w:ascii="Times New Roman" w:hAnsi="Times New Roman" w:cs="Times New Roman"/>
          <w:sz w:val="28"/>
          <w:szCs w:val="28"/>
        </w:rPr>
        <w:t>. Исследовательские проекты для участия в региональном этапе</w:t>
      </w:r>
      <w:r w:rsidRPr="005A2AEF">
        <w:rPr>
          <w:rFonts w:ascii="Times New Roman" w:hAnsi="Times New Roman" w:cs="Times New Roman"/>
          <w:sz w:val="28"/>
          <w:szCs w:val="28"/>
        </w:rPr>
        <w:t xml:space="preserve"> Конкурса принимаются </w:t>
      </w:r>
      <w:r>
        <w:rPr>
          <w:rFonts w:ascii="Times New Roman" w:hAnsi="Times New Roman" w:cs="Times New Roman"/>
          <w:sz w:val="28"/>
          <w:szCs w:val="28"/>
        </w:rPr>
        <w:t>нарочно с 1 марта по</w:t>
      </w:r>
      <w:r w:rsidRPr="00DE4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29</w:t>
      </w:r>
      <w:r w:rsidRPr="00DE461F">
        <w:rPr>
          <w:rFonts w:ascii="Times New Roman" w:hAnsi="Times New Roman" w:cs="Times New Roman"/>
          <w:bCs/>
          <w:sz w:val="28"/>
          <w:szCs w:val="28"/>
        </w:rPr>
        <w:t xml:space="preserve"> марта 202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3373B3">
        <w:rPr>
          <w:rFonts w:ascii="Times New Roman" w:hAnsi="Times New Roman" w:cs="Times New Roman"/>
          <w:bCs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включительно</w:t>
      </w:r>
      <w:r w:rsidRPr="005A2AEF">
        <w:rPr>
          <w:rFonts w:ascii="Times New Roman" w:hAnsi="Times New Roman" w:cs="Times New Roman"/>
          <w:sz w:val="28"/>
          <w:szCs w:val="28"/>
        </w:rPr>
        <w:t xml:space="preserve"> </w:t>
      </w:r>
      <w:r w:rsidRPr="005A2AEF">
        <w:rPr>
          <w:rFonts w:ascii="Times New Roman" w:hAnsi="Times New Roman" w:cs="Times New Roman"/>
          <w:bCs/>
          <w:sz w:val="28"/>
          <w:szCs w:val="28"/>
        </w:rPr>
        <w:t>по адресу: г. Махачкала, ул. Магомедтагирова, 159 (</w:t>
      </w:r>
      <w:r>
        <w:rPr>
          <w:rFonts w:asciiTheme="majorBidi" w:hAnsiTheme="majorBidi" w:cstheme="majorBidi"/>
          <w:sz w:val="28"/>
          <w:szCs w:val="28"/>
        </w:rPr>
        <w:t xml:space="preserve">ГБУ ДПО </w:t>
      </w:r>
      <w:r w:rsidRPr="003C7258">
        <w:rPr>
          <w:rFonts w:asciiTheme="majorBidi" w:hAnsiTheme="majorBidi" w:cstheme="majorBidi"/>
          <w:sz w:val="28"/>
          <w:szCs w:val="28"/>
        </w:rPr>
        <w:t xml:space="preserve">РД </w:t>
      </w:r>
      <w:r>
        <w:rPr>
          <w:rFonts w:asciiTheme="majorBidi" w:hAnsiTheme="majorBidi" w:cstheme="majorBidi"/>
          <w:sz w:val="28"/>
          <w:szCs w:val="28"/>
        </w:rPr>
        <w:t>«</w:t>
      </w:r>
      <w:r w:rsidRPr="003C7258">
        <w:rPr>
          <w:rFonts w:asciiTheme="majorBidi" w:hAnsiTheme="majorBidi" w:cstheme="majorBidi"/>
          <w:sz w:val="28"/>
          <w:szCs w:val="28"/>
        </w:rPr>
        <w:t>ДИРО</w:t>
      </w:r>
      <w:r>
        <w:rPr>
          <w:rFonts w:asciiTheme="majorBidi" w:hAnsiTheme="majorBidi" w:cstheme="majorBidi"/>
          <w:sz w:val="28"/>
          <w:szCs w:val="28"/>
        </w:rPr>
        <w:t xml:space="preserve">»), </w:t>
      </w:r>
      <w:r w:rsidRPr="005A2AEF">
        <w:rPr>
          <w:rFonts w:ascii="Times New Roman" w:hAnsi="Times New Roman" w:cs="Times New Roman"/>
          <w:bCs/>
          <w:sz w:val="28"/>
          <w:szCs w:val="28"/>
        </w:rPr>
        <w:t>каб. № 225.</w:t>
      </w:r>
    </w:p>
    <w:p w:rsidR="003D5BB6" w:rsidRPr="005A2AEF" w:rsidRDefault="003D5BB6" w:rsidP="003D5BB6">
      <w:pPr>
        <w:widowControl w:val="0"/>
        <w:tabs>
          <w:tab w:val="left" w:pos="14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AEF">
        <w:rPr>
          <w:rFonts w:ascii="Times New Roman" w:hAnsi="Times New Roman" w:cs="Times New Roman"/>
          <w:sz w:val="28"/>
          <w:szCs w:val="28"/>
        </w:rPr>
        <w:t>Название файла исследовательского проекта на электронном носителе</w:t>
      </w:r>
      <w:r>
        <w:rPr>
          <w:rFonts w:ascii="Times New Roman" w:hAnsi="Times New Roman" w:cs="Times New Roman"/>
          <w:sz w:val="28"/>
          <w:szCs w:val="28"/>
        </w:rPr>
        <w:t xml:space="preserve"> (флеш-карта)</w:t>
      </w:r>
      <w:r w:rsidRPr="005A2AEF">
        <w:rPr>
          <w:rFonts w:ascii="Times New Roman" w:hAnsi="Times New Roman" w:cs="Times New Roman"/>
          <w:sz w:val="28"/>
          <w:szCs w:val="28"/>
        </w:rPr>
        <w:t xml:space="preserve"> должен содержать название муниципалитета/образовательной организации</w:t>
      </w:r>
      <w:r w:rsidRPr="005A2AEF">
        <w:rPr>
          <w:rStyle w:val="2"/>
          <w:rFonts w:eastAsiaTheme="minorEastAsia"/>
          <w:bCs/>
        </w:rPr>
        <w:t>, реализующей образовательные программы среднего профессионального образования</w:t>
      </w:r>
      <w:r w:rsidRPr="005A2AEF">
        <w:rPr>
          <w:rFonts w:ascii="Times New Roman" w:hAnsi="Times New Roman" w:cs="Times New Roman"/>
          <w:sz w:val="28"/>
          <w:szCs w:val="28"/>
        </w:rPr>
        <w:t>.</w:t>
      </w:r>
    </w:p>
    <w:p w:rsidR="003D5BB6" w:rsidRPr="005A2AEF" w:rsidRDefault="003D5BB6" w:rsidP="003D5BB6">
      <w:pPr>
        <w:widowControl w:val="0"/>
        <w:tabs>
          <w:tab w:val="left" w:pos="1409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EF">
        <w:rPr>
          <w:rFonts w:ascii="Times New Roman" w:hAnsi="Times New Roman" w:cs="Times New Roman"/>
          <w:bCs/>
          <w:sz w:val="28"/>
          <w:szCs w:val="28"/>
        </w:rPr>
        <w:t>Каждое муниципальное образование и каждая образовательная организация, реализующая образовательные программы среднего профессионального образования предоставляет не более 1 исследовательского проекта по каждой подпрограмме конкурса (п.4</w:t>
      </w:r>
      <w:r>
        <w:rPr>
          <w:rFonts w:ascii="Times New Roman" w:hAnsi="Times New Roman" w:cs="Times New Roman"/>
          <w:bCs/>
          <w:sz w:val="28"/>
          <w:szCs w:val="28"/>
        </w:rPr>
        <w:t>.1</w:t>
      </w:r>
      <w:r w:rsidRPr="005A2AEF">
        <w:rPr>
          <w:rFonts w:ascii="Times New Roman" w:hAnsi="Times New Roman" w:cs="Times New Roman"/>
          <w:bCs/>
          <w:sz w:val="28"/>
          <w:szCs w:val="28"/>
        </w:rPr>
        <w:t xml:space="preserve"> всего не более 6 исследовательских проектов).</w:t>
      </w:r>
    </w:p>
    <w:p w:rsidR="003D5BB6" w:rsidRDefault="003D5BB6" w:rsidP="003D5BB6">
      <w:pPr>
        <w:widowControl w:val="0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5.6.</w:t>
      </w:r>
      <w:r w:rsidRPr="005A2AEF">
        <w:rPr>
          <w:rFonts w:ascii="Times New Roman" w:hAnsi="Times New Roman" w:cs="Times New Roman"/>
          <w:sz w:val="28"/>
          <w:szCs w:val="28"/>
        </w:rPr>
        <w:t xml:space="preserve"> Материалы, представленные участниками Конкурса, не рецензируются и не возвращаются.</w:t>
      </w:r>
      <w:r>
        <w:rPr>
          <w:rFonts w:ascii="Times New Roman" w:hAnsi="Times New Roman" w:cs="Times New Roman"/>
          <w:sz w:val="28"/>
          <w:szCs w:val="28"/>
        </w:rPr>
        <w:t xml:space="preserve"> Конкурсные материалы не принимаются в случае их несоответствия условиям настоящего Положения</w:t>
      </w:r>
    </w:p>
    <w:p w:rsidR="003D5BB6" w:rsidRPr="005A2AEF" w:rsidRDefault="003D5BB6" w:rsidP="003D5BB6">
      <w:pPr>
        <w:widowControl w:val="0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5BB6" w:rsidRPr="003C7258" w:rsidRDefault="003D5BB6" w:rsidP="003D5BB6">
      <w:pPr>
        <w:spacing w:after="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5.7. </w:t>
      </w:r>
      <w:r w:rsidRPr="003C7258">
        <w:rPr>
          <w:rFonts w:asciiTheme="majorBidi" w:hAnsiTheme="majorBidi" w:cstheme="majorBidi"/>
          <w:sz w:val="28"/>
          <w:szCs w:val="28"/>
        </w:rPr>
        <w:t>Методические рекомендации по организации и проведению Конкурса Координаторам и членам жюри всех этапов Конкурса, бланки сопроводительных документов размещаются Оператором на сайте Конкурса.</w:t>
      </w:r>
    </w:p>
    <w:p w:rsidR="003D5BB6" w:rsidRPr="007C0E48" w:rsidRDefault="003D5BB6" w:rsidP="003D5BB6">
      <w:pPr>
        <w:spacing w:after="0" w:line="360" w:lineRule="auto"/>
        <w:ind w:firstLine="709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V</w:t>
      </w:r>
      <w:r w:rsidRPr="007C0E48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7C0E48">
        <w:rPr>
          <w:rFonts w:asciiTheme="majorBidi" w:hAnsiTheme="majorBidi" w:cstheme="majorBidi"/>
          <w:b/>
          <w:bCs/>
          <w:sz w:val="28"/>
          <w:szCs w:val="28"/>
        </w:rPr>
        <w:t>.Технические требования к конкурсным материалам</w:t>
      </w:r>
    </w:p>
    <w:p w:rsidR="003D5BB6" w:rsidRPr="003C7258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6.1. </w:t>
      </w:r>
      <w:r w:rsidRPr="003C7258">
        <w:rPr>
          <w:rFonts w:asciiTheme="majorBidi" w:hAnsiTheme="majorBidi" w:cstheme="majorBidi"/>
          <w:sz w:val="28"/>
          <w:szCs w:val="28"/>
        </w:rPr>
        <w:t xml:space="preserve">Конкурсные материалы представляются в формате видеоролика продолжительностью не более 10 минут и паспорта исследовательского проекта объёмом </w:t>
      </w:r>
      <w:r>
        <w:rPr>
          <w:rFonts w:asciiTheme="majorBidi" w:hAnsiTheme="majorBidi" w:cstheme="majorBidi"/>
          <w:sz w:val="28"/>
          <w:szCs w:val="28"/>
        </w:rPr>
        <w:t>не</w:t>
      </w:r>
      <w:r w:rsidRPr="003C7258">
        <w:rPr>
          <w:rFonts w:asciiTheme="majorBidi" w:hAnsiTheme="majorBidi" w:cstheme="majorBidi"/>
          <w:sz w:val="28"/>
          <w:szCs w:val="28"/>
        </w:rPr>
        <w:t xml:space="preserve"> более 5 страниц:</w:t>
      </w:r>
    </w:p>
    <w:p w:rsidR="003D5BB6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6.2. </w:t>
      </w:r>
      <w:r w:rsidRPr="003C7258">
        <w:rPr>
          <w:rFonts w:asciiTheme="majorBidi" w:hAnsiTheme="majorBidi" w:cstheme="majorBidi"/>
          <w:sz w:val="28"/>
          <w:szCs w:val="28"/>
        </w:rPr>
        <w:t>Требования к видеоролику:</w:t>
      </w:r>
    </w:p>
    <w:p w:rsidR="003D5BB6" w:rsidRPr="00F93B4D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F93B4D">
        <w:rPr>
          <w:rFonts w:asciiTheme="majorBidi" w:hAnsiTheme="majorBidi" w:cstheme="majorBidi"/>
          <w:sz w:val="28"/>
          <w:szCs w:val="28"/>
        </w:rPr>
        <w:t>формат - горизонтальный (16x9);</w:t>
      </w:r>
    </w:p>
    <w:p w:rsidR="003D5BB6" w:rsidRDefault="003D5BB6" w:rsidP="003D5BB6">
      <w:pPr>
        <w:pStyle w:val="a3"/>
        <w:spacing w:after="0" w:line="276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 w:rsidRPr="007C0E48">
        <w:rPr>
          <w:rFonts w:asciiTheme="majorBidi" w:hAnsiTheme="majorBidi" w:cstheme="majorBidi"/>
          <w:sz w:val="28"/>
          <w:szCs w:val="28"/>
        </w:rPr>
        <w:t xml:space="preserve">разрешение </w:t>
      </w:r>
      <w:r>
        <w:rPr>
          <w:rFonts w:asciiTheme="majorBidi" w:hAnsiTheme="majorBidi" w:cstheme="majorBidi"/>
          <w:sz w:val="28"/>
          <w:szCs w:val="28"/>
        </w:rPr>
        <w:t>-</w:t>
      </w:r>
      <w:r w:rsidRPr="007C0E48">
        <w:rPr>
          <w:rFonts w:asciiTheme="majorBidi" w:hAnsiTheme="majorBidi" w:cstheme="majorBidi"/>
          <w:sz w:val="28"/>
          <w:szCs w:val="28"/>
        </w:rPr>
        <w:t xml:space="preserve"> 720р (1280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C0E48">
        <w:rPr>
          <w:rFonts w:asciiTheme="majorBidi" w:hAnsiTheme="majorBidi" w:cstheme="majorBidi"/>
          <w:sz w:val="28"/>
          <w:szCs w:val="28"/>
        </w:rPr>
        <w:t xml:space="preserve">х 720px) или 1080p (1920 х l080px); </w:t>
      </w:r>
    </w:p>
    <w:p w:rsidR="003D5BB6" w:rsidRPr="007C0E48" w:rsidRDefault="003D5BB6" w:rsidP="003D5BB6">
      <w:pPr>
        <w:pStyle w:val="a3"/>
        <w:spacing w:after="0" w:line="276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расширение файла -</w:t>
      </w:r>
      <w:r w:rsidRPr="007C0E48">
        <w:rPr>
          <w:rFonts w:asciiTheme="majorBidi" w:hAnsiTheme="majorBidi" w:cstheme="majorBidi"/>
          <w:sz w:val="28"/>
          <w:szCs w:val="28"/>
        </w:rPr>
        <w:t xml:space="preserve"> mp4;</w:t>
      </w:r>
    </w:p>
    <w:p w:rsidR="003D5BB6" w:rsidRPr="007C0E48" w:rsidRDefault="003D5BB6" w:rsidP="003D5BB6">
      <w:pPr>
        <w:pStyle w:val="a3"/>
        <w:spacing w:after="0" w:line="276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 w:rsidRPr="007C0E48">
        <w:rPr>
          <w:rFonts w:asciiTheme="majorBidi" w:hAnsiTheme="majorBidi" w:cstheme="majorBidi"/>
          <w:sz w:val="28"/>
          <w:szCs w:val="28"/>
        </w:rPr>
        <w:t xml:space="preserve">размер </w:t>
      </w:r>
      <w:r>
        <w:rPr>
          <w:rFonts w:asciiTheme="majorBidi" w:hAnsiTheme="majorBidi" w:cstheme="majorBidi"/>
          <w:sz w:val="28"/>
          <w:szCs w:val="28"/>
        </w:rPr>
        <w:t>-</w:t>
      </w:r>
      <w:r w:rsidRPr="007C0E48">
        <w:rPr>
          <w:rFonts w:asciiTheme="majorBidi" w:hAnsiTheme="majorBidi" w:cstheme="majorBidi"/>
          <w:sz w:val="28"/>
          <w:szCs w:val="28"/>
        </w:rPr>
        <w:t xml:space="preserve"> до 2 ГБ;</w:t>
      </w:r>
    </w:p>
    <w:p w:rsidR="003D5BB6" w:rsidRPr="007C0E48" w:rsidRDefault="003D5BB6" w:rsidP="003D5BB6">
      <w:pPr>
        <w:pStyle w:val="a3"/>
        <w:spacing w:after="0" w:line="276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 w:rsidRPr="007C0E48">
        <w:rPr>
          <w:rFonts w:asciiTheme="majorBidi" w:hAnsiTheme="majorBidi" w:cstheme="majorBidi"/>
          <w:sz w:val="28"/>
          <w:szCs w:val="28"/>
        </w:rPr>
        <w:t xml:space="preserve">длительность </w:t>
      </w:r>
      <w:r>
        <w:rPr>
          <w:rFonts w:asciiTheme="majorBidi" w:hAnsiTheme="majorBidi" w:cstheme="majorBidi"/>
          <w:sz w:val="28"/>
          <w:szCs w:val="28"/>
        </w:rPr>
        <w:t>-</w:t>
      </w:r>
      <w:r w:rsidRPr="007C0E48">
        <w:rPr>
          <w:rFonts w:asciiTheme="majorBidi" w:hAnsiTheme="majorBidi" w:cstheme="majorBidi"/>
          <w:sz w:val="28"/>
          <w:szCs w:val="28"/>
        </w:rPr>
        <w:t xml:space="preserve"> до 10 минут;</w:t>
      </w:r>
    </w:p>
    <w:p w:rsidR="003D5BB6" w:rsidRPr="007C0E48" w:rsidRDefault="003D5BB6" w:rsidP="003D5BB6">
      <w:pPr>
        <w:pStyle w:val="a3"/>
        <w:spacing w:after="0" w:line="276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 w:rsidRPr="007C0E48">
        <w:rPr>
          <w:rFonts w:asciiTheme="majorBidi" w:hAnsiTheme="majorBidi" w:cstheme="majorBidi"/>
          <w:sz w:val="28"/>
          <w:szCs w:val="28"/>
        </w:rPr>
        <w:t xml:space="preserve">звук записывается на внешние микрофоны (при использовании внутреннего микрофона видеокамеры </w:t>
      </w:r>
      <w:r>
        <w:rPr>
          <w:rFonts w:asciiTheme="majorBidi" w:hAnsiTheme="majorBidi" w:cstheme="majorBidi"/>
          <w:sz w:val="28"/>
          <w:szCs w:val="28"/>
        </w:rPr>
        <w:t>-</w:t>
      </w:r>
      <w:r w:rsidRPr="007C0E48">
        <w:rPr>
          <w:rFonts w:asciiTheme="majorBidi" w:hAnsiTheme="majorBidi" w:cstheme="majorBidi"/>
          <w:sz w:val="28"/>
          <w:szCs w:val="28"/>
        </w:rPr>
        <w:t xml:space="preserve"> при соблюдении полной тишины в помещении проведения видеозаписи).</w:t>
      </w:r>
    </w:p>
    <w:p w:rsidR="003D5BB6" w:rsidRPr="003C7258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3C7258">
        <w:rPr>
          <w:rFonts w:asciiTheme="majorBidi" w:hAnsiTheme="majorBidi" w:cstheme="majorBidi"/>
          <w:sz w:val="28"/>
          <w:szCs w:val="28"/>
        </w:rPr>
        <w:t>Допускается осуществление видеосъемки посредством цифровых мобильных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7258">
        <w:rPr>
          <w:rFonts w:asciiTheme="majorBidi" w:hAnsiTheme="majorBidi" w:cstheme="majorBidi"/>
          <w:sz w:val="28"/>
          <w:szCs w:val="28"/>
        </w:rPr>
        <w:t>устройств.</w:t>
      </w:r>
    </w:p>
    <w:p w:rsidR="003D5BB6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6.3. </w:t>
      </w:r>
      <w:r w:rsidRPr="003C7258">
        <w:rPr>
          <w:rFonts w:asciiTheme="majorBidi" w:hAnsiTheme="majorBidi" w:cstheme="majorBidi"/>
          <w:sz w:val="28"/>
          <w:szCs w:val="28"/>
        </w:rPr>
        <w:t xml:space="preserve">Паспорт исследовательского проекта включает: </w:t>
      </w:r>
    </w:p>
    <w:p w:rsidR="003D5BB6" w:rsidRDefault="003D5BB6" w:rsidP="003D5BB6">
      <w:pPr>
        <w:pStyle w:val="a3"/>
        <w:spacing w:after="0" w:line="276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 w:rsidRPr="007C0E48">
        <w:rPr>
          <w:rFonts w:asciiTheme="majorBidi" w:hAnsiTheme="majorBidi" w:cstheme="majorBidi"/>
          <w:sz w:val="28"/>
          <w:szCs w:val="28"/>
        </w:rPr>
        <w:t xml:space="preserve">название/тема исследовательского проекта; </w:t>
      </w:r>
    </w:p>
    <w:p w:rsidR="003D5BB6" w:rsidRPr="007C0E48" w:rsidRDefault="003D5BB6" w:rsidP="003D5BB6">
      <w:pPr>
        <w:pStyle w:val="a3"/>
        <w:spacing w:after="0" w:line="276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 w:rsidRPr="007C0E48">
        <w:rPr>
          <w:rFonts w:asciiTheme="majorBidi" w:hAnsiTheme="majorBidi" w:cstheme="majorBidi"/>
          <w:sz w:val="28"/>
          <w:szCs w:val="28"/>
        </w:rPr>
        <w:t>обоснование а</w:t>
      </w:r>
      <w:r>
        <w:rPr>
          <w:rFonts w:asciiTheme="majorBidi" w:hAnsiTheme="majorBidi" w:cstheme="majorBidi"/>
          <w:sz w:val="28"/>
          <w:szCs w:val="28"/>
        </w:rPr>
        <w:t>к</w:t>
      </w:r>
      <w:r w:rsidRPr="007C0E48">
        <w:rPr>
          <w:rFonts w:asciiTheme="majorBidi" w:hAnsiTheme="majorBidi" w:cstheme="majorBidi"/>
          <w:sz w:val="28"/>
          <w:szCs w:val="28"/>
        </w:rPr>
        <w:t>туальности исследовательского проекта;</w:t>
      </w:r>
    </w:p>
    <w:p w:rsidR="003D5BB6" w:rsidRDefault="003D5BB6" w:rsidP="003D5BB6">
      <w:pPr>
        <w:pStyle w:val="a3"/>
        <w:spacing w:after="0" w:line="276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 w:rsidRPr="007C0E48">
        <w:rPr>
          <w:rFonts w:asciiTheme="majorBidi" w:hAnsiTheme="majorBidi" w:cstheme="majorBidi"/>
          <w:sz w:val="28"/>
          <w:szCs w:val="28"/>
        </w:rPr>
        <w:t>цель,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C0E48">
        <w:rPr>
          <w:rFonts w:asciiTheme="majorBidi" w:hAnsiTheme="majorBidi" w:cstheme="majorBidi"/>
          <w:sz w:val="28"/>
          <w:szCs w:val="28"/>
        </w:rPr>
        <w:t>задачи и предполагаемый результат,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C0E48">
        <w:rPr>
          <w:rFonts w:asciiTheme="majorBidi" w:hAnsiTheme="majorBidi" w:cstheme="majorBidi"/>
          <w:sz w:val="28"/>
          <w:szCs w:val="28"/>
        </w:rPr>
        <w:t>представленный в заключении исследовательского проекта;</w:t>
      </w:r>
    </w:p>
    <w:p w:rsidR="003D5BB6" w:rsidRPr="00510AC8" w:rsidRDefault="003D5BB6" w:rsidP="003D5BB6">
      <w:pPr>
        <w:pStyle w:val="a3"/>
        <w:spacing w:after="0" w:line="276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 w:rsidRPr="00510AC8">
        <w:rPr>
          <w:rFonts w:asciiTheme="majorBidi" w:hAnsiTheme="majorBidi" w:cstheme="majorBidi"/>
          <w:sz w:val="28"/>
          <w:szCs w:val="28"/>
        </w:rPr>
        <w:t>описание этапов проектной работы;</w:t>
      </w:r>
    </w:p>
    <w:p w:rsidR="003D5BB6" w:rsidRPr="00A350F0" w:rsidRDefault="003D5BB6" w:rsidP="003D5BB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A350F0">
        <w:rPr>
          <w:rFonts w:asciiTheme="majorBidi" w:hAnsiTheme="majorBidi" w:cstheme="majorBidi"/>
          <w:sz w:val="28"/>
          <w:szCs w:val="28"/>
        </w:rPr>
        <w:t>выводы: обобщение результатов, полученных по каждой задаче, обоснование их взаимосвязи;</w:t>
      </w:r>
    </w:p>
    <w:p w:rsidR="003D5BB6" w:rsidRDefault="003D5BB6" w:rsidP="003D5BB6">
      <w:pPr>
        <w:pStyle w:val="a3"/>
        <w:spacing w:after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C6980">
        <w:rPr>
          <w:rFonts w:asciiTheme="majorBidi" w:hAnsiTheme="majorBidi" w:cstheme="majorBidi"/>
          <w:sz w:val="28"/>
          <w:szCs w:val="28"/>
        </w:rPr>
        <w:t xml:space="preserve">перспективность развития темы исследовательского проекта; </w:t>
      </w:r>
    </w:p>
    <w:p w:rsidR="003D5BB6" w:rsidRPr="00510AC8" w:rsidRDefault="003D5BB6" w:rsidP="003D5BB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A350F0">
        <w:rPr>
          <w:rFonts w:asciiTheme="majorBidi" w:hAnsiTheme="majorBidi" w:cstheme="majorBidi"/>
          <w:sz w:val="28"/>
          <w:szCs w:val="28"/>
        </w:rPr>
        <w:t>использованные источники и научная литература.</w:t>
      </w:r>
    </w:p>
    <w:p w:rsidR="003D5BB6" w:rsidRPr="001C6980" w:rsidRDefault="003D5BB6" w:rsidP="003D5BB6">
      <w:pPr>
        <w:spacing w:after="0" w:line="360" w:lineRule="auto"/>
        <w:ind w:firstLine="709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V</w:t>
      </w:r>
      <w:r w:rsidRPr="007C0E48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1C6980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1C6980">
        <w:rPr>
          <w:rFonts w:asciiTheme="majorBidi" w:hAnsiTheme="majorBidi" w:cstheme="majorBidi"/>
          <w:b/>
          <w:bCs/>
          <w:sz w:val="28"/>
          <w:szCs w:val="28"/>
        </w:rPr>
        <w:t>. Критерии оценки исследовательских проектов</w:t>
      </w:r>
    </w:p>
    <w:p w:rsidR="003D5BB6" w:rsidRPr="003C7258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7.1. </w:t>
      </w:r>
      <w:r w:rsidRPr="003C7258">
        <w:rPr>
          <w:rFonts w:asciiTheme="majorBidi" w:hAnsiTheme="majorBidi" w:cstheme="majorBidi"/>
          <w:sz w:val="28"/>
          <w:szCs w:val="28"/>
        </w:rPr>
        <w:t>Каждый исследовательский проект на всех этапах Конкурса проверяется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7258">
        <w:rPr>
          <w:rFonts w:asciiTheme="majorBidi" w:hAnsiTheme="majorBidi" w:cstheme="majorBidi"/>
          <w:sz w:val="28"/>
          <w:szCs w:val="28"/>
        </w:rPr>
        <w:t>и оценивается не менее чем тремя чле</w:t>
      </w:r>
      <w:r>
        <w:rPr>
          <w:rFonts w:asciiTheme="majorBidi" w:hAnsiTheme="majorBidi" w:cstheme="majorBidi"/>
          <w:sz w:val="28"/>
          <w:szCs w:val="28"/>
        </w:rPr>
        <w:t>н</w:t>
      </w:r>
      <w:r w:rsidRPr="003C7258">
        <w:rPr>
          <w:rFonts w:asciiTheme="majorBidi" w:hAnsiTheme="majorBidi" w:cstheme="majorBidi"/>
          <w:sz w:val="28"/>
          <w:szCs w:val="28"/>
        </w:rPr>
        <w:t>ами жюри.</w:t>
      </w:r>
    </w:p>
    <w:p w:rsidR="003D5BB6" w:rsidRPr="003C7258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7.2. </w:t>
      </w:r>
      <w:r w:rsidRPr="003C7258">
        <w:rPr>
          <w:rFonts w:asciiTheme="majorBidi" w:hAnsiTheme="majorBidi" w:cstheme="majorBidi"/>
          <w:sz w:val="28"/>
          <w:szCs w:val="28"/>
        </w:rPr>
        <w:t>Критериями оценки исследовательских проектов являются:</w:t>
      </w:r>
    </w:p>
    <w:p w:rsidR="003D5BB6" w:rsidRPr="001C6980" w:rsidRDefault="003D5BB6" w:rsidP="003D5BB6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C6980">
        <w:rPr>
          <w:rFonts w:asciiTheme="majorBidi" w:hAnsiTheme="majorBidi" w:cstheme="majorBidi"/>
          <w:sz w:val="28"/>
          <w:szCs w:val="28"/>
        </w:rPr>
        <w:t>соответствие техническим требованиям к конкурсным материалам;</w:t>
      </w:r>
    </w:p>
    <w:p w:rsidR="003D5BB6" w:rsidRPr="001C6980" w:rsidRDefault="003D5BB6" w:rsidP="003D5BB6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C6980">
        <w:rPr>
          <w:rFonts w:asciiTheme="majorBidi" w:hAnsiTheme="majorBidi" w:cstheme="majorBidi"/>
          <w:sz w:val="28"/>
          <w:szCs w:val="28"/>
        </w:rPr>
        <w:t>соответствие выбранному тематическому направлению Конкурса;</w:t>
      </w:r>
    </w:p>
    <w:p w:rsidR="003D5BB6" w:rsidRPr="001C6980" w:rsidRDefault="003D5BB6" w:rsidP="003D5BB6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C6980">
        <w:rPr>
          <w:rFonts w:asciiTheme="majorBidi" w:hAnsiTheme="majorBidi" w:cstheme="majorBidi"/>
          <w:sz w:val="28"/>
          <w:szCs w:val="28"/>
        </w:rPr>
        <w:t xml:space="preserve">доказательность </w:t>
      </w:r>
      <w:r>
        <w:rPr>
          <w:rFonts w:asciiTheme="majorBidi" w:hAnsiTheme="majorBidi" w:cstheme="majorBidi"/>
          <w:sz w:val="28"/>
          <w:szCs w:val="28"/>
        </w:rPr>
        <w:t>исследования</w:t>
      </w:r>
      <w:r w:rsidRPr="001C6980">
        <w:rPr>
          <w:rFonts w:asciiTheme="majorBidi" w:hAnsiTheme="majorBidi" w:cstheme="majorBidi"/>
          <w:sz w:val="28"/>
          <w:szCs w:val="28"/>
        </w:rPr>
        <w:t>;</w:t>
      </w:r>
    </w:p>
    <w:p w:rsidR="003D5BB6" w:rsidRPr="001C6980" w:rsidRDefault="003D5BB6" w:rsidP="003D5BB6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грамотность</w:t>
      </w:r>
      <w:r w:rsidRPr="001C6980">
        <w:rPr>
          <w:rFonts w:asciiTheme="majorBidi" w:hAnsiTheme="majorBidi" w:cstheme="majorBidi"/>
          <w:sz w:val="28"/>
          <w:szCs w:val="28"/>
        </w:rPr>
        <w:t xml:space="preserve"> и научно-популярный стиль изложения;</w:t>
      </w:r>
    </w:p>
    <w:p w:rsidR="003D5BB6" w:rsidRPr="001C6980" w:rsidRDefault="003D5BB6" w:rsidP="003D5BB6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C6980">
        <w:rPr>
          <w:rFonts w:asciiTheme="majorBidi" w:hAnsiTheme="majorBidi" w:cstheme="majorBidi"/>
          <w:sz w:val="28"/>
          <w:szCs w:val="28"/>
        </w:rPr>
        <w:t>наглядность процесса</w:t>
      </w:r>
      <w:r w:rsidRPr="001C6980">
        <w:rPr>
          <w:rFonts w:asciiTheme="majorBidi" w:hAnsiTheme="majorBidi" w:cstheme="majorBidi"/>
          <w:sz w:val="28"/>
          <w:szCs w:val="28"/>
        </w:rPr>
        <w:tab/>
        <w:t>и доступная</w:t>
      </w:r>
      <w:r w:rsidRPr="001C6980">
        <w:rPr>
          <w:rFonts w:asciiTheme="majorBidi" w:hAnsiTheme="majorBidi" w:cstheme="majorBidi"/>
          <w:sz w:val="28"/>
          <w:szCs w:val="28"/>
        </w:rPr>
        <w:tab/>
        <w:t>форма представления результатов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C6980">
        <w:rPr>
          <w:rFonts w:asciiTheme="majorBidi" w:hAnsiTheme="majorBidi" w:cstheme="majorBidi"/>
          <w:sz w:val="28"/>
          <w:szCs w:val="28"/>
        </w:rPr>
        <w:t>проектной работы.</w:t>
      </w:r>
    </w:p>
    <w:p w:rsidR="003D5BB6" w:rsidRDefault="003D5BB6" w:rsidP="003D5BB6">
      <w:pPr>
        <w:tabs>
          <w:tab w:val="left" w:pos="142"/>
        </w:tabs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7.3. </w:t>
      </w:r>
      <w:r w:rsidRPr="003C7258">
        <w:rPr>
          <w:rFonts w:asciiTheme="majorBidi" w:hAnsiTheme="majorBidi" w:cstheme="majorBidi"/>
          <w:sz w:val="28"/>
          <w:szCs w:val="28"/>
        </w:rPr>
        <w:t xml:space="preserve">Критерии оценки исследовательских проектов </w:t>
      </w:r>
      <w:r>
        <w:rPr>
          <w:rFonts w:asciiTheme="majorBidi" w:hAnsiTheme="majorBidi" w:cstheme="majorBidi"/>
          <w:sz w:val="28"/>
          <w:szCs w:val="28"/>
        </w:rPr>
        <w:t>вклю</w:t>
      </w:r>
      <w:r w:rsidRPr="003C7258">
        <w:rPr>
          <w:rFonts w:asciiTheme="majorBidi" w:hAnsiTheme="majorBidi" w:cstheme="majorBidi"/>
          <w:sz w:val="28"/>
          <w:szCs w:val="28"/>
        </w:rPr>
        <w:t>чают в себя:</w:t>
      </w:r>
    </w:p>
    <w:p w:rsidR="003D5BB6" w:rsidRDefault="003D5BB6" w:rsidP="003D5BB6">
      <w:pPr>
        <w:tabs>
          <w:tab w:val="left" w:pos="142"/>
        </w:tabs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1) </w:t>
      </w:r>
      <w:r w:rsidRPr="00440110">
        <w:rPr>
          <w:rFonts w:asciiTheme="majorBidi" w:hAnsiTheme="majorBidi" w:cstheme="majorBidi"/>
          <w:sz w:val="28"/>
          <w:szCs w:val="28"/>
        </w:rPr>
        <w:t>соответствие техническим требованиям к конкурсным материалам (раздел VII настоящего Положения);</w:t>
      </w:r>
    </w:p>
    <w:p w:rsidR="003D5BB6" w:rsidRPr="00440110" w:rsidRDefault="003D5BB6" w:rsidP="003D5BB6">
      <w:pPr>
        <w:tabs>
          <w:tab w:val="left" w:pos="142"/>
        </w:tabs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2) </w:t>
      </w:r>
      <w:r w:rsidRPr="00440110">
        <w:rPr>
          <w:rFonts w:asciiTheme="majorBidi" w:hAnsiTheme="majorBidi" w:cstheme="majorBidi"/>
          <w:sz w:val="28"/>
          <w:szCs w:val="28"/>
        </w:rPr>
        <w:t xml:space="preserve">соответствие выбранному тематическому направлению Конкурса: </w:t>
      </w:r>
    </w:p>
    <w:p w:rsidR="003D5BB6" w:rsidRPr="001C6980" w:rsidRDefault="003D5BB6" w:rsidP="003D5BB6">
      <w:pPr>
        <w:pStyle w:val="a3"/>
        <w:tabs>
          <w:tab w:val="left" w:pos="567"/>
        </w:tabs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C6980">
        <w:rPr>
          <w:rFonts w:asciiTheme="majorBidi" w:hAnsiTheme="majorBidi" w:cstheme="majorBidi"/>
          <w:sz w:val="28"/>
          <w:szCs w:val="28"/>
        </w:rPr>
        <w:t>оригинальность и самостоятельность формулировки темы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C6980">
        <w:rPr>
          <w:rFonts w:asciiTheme="majorBidi" w:hAnsiTheme="majorBidi" w:cstheme="majorBidi"/>
          <w:sz w:val="28"/>
          <w:szCs w:val="28"/>
        </w:rPr>
        <w:t>исследовательского</w:t>
      </w:r>
      <w:r>
        <w:rPr>
          <w:rFonts w:asciiTheme="majorBidi" w:hAnsiTheme="majorBidi" w:cstheme="majorBidi"/>
          <w:sz w:val="28"/>
          <w:szCs w:val="28"/>
        </w:rPr>
        <w:t xml:space="preserve"> проекта</w:t>
      </w:r>
      <w:r w:rsidRPr="001C6980">
        <w:rPr>
          <w:rFonts w:asciiTheme="majorBidi" w:hAnsiTheme="majorBidi" w:cstheme="majorBidi"/>
          <w:sz w:val="28"/>
          <w:szCs w:val="28"/>
        </w:rPr>
        <w:t>;</w:t>
      </w:r>
    </w:p>
    <w:p w:rsidR="003D5BB6" w:rsidRPr="001C6980" w:rsidRDefault="003D5BB6" w:rsidP="003D5BB6">
      <w:pPr>
        <w:pStyle w:val="a3"/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C6980">
        <w:rPr>
          <w:rFonts w:asciiTheme="majorBidi" w:hAnsiTheme="majorBidi" w:cstheme="majorBidi"/>
          <w:sz w:val="28"/>
          <w:szCs w:val="28"/>
        </w:rPr>
        <w:t>актуальность и новизна исследования;</w:t>
      </w:r>
    </w:p>
    <w:p w:rsidR="003D5BB6" w:rsidRPr="001C6980" w:rsidRDefault="003D5BB6" w:rsidP="003D5BB6">
      <w:pPr>
        <w:pStyle w:val="a3"/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C6980">
        <w:rPr>
          <w:rFonts w:asciiTheme="majorBidi" w:hAnsiTheme="majorBidi" w:cstheme="majorBidi"/>
          <w:sz w:val="28"/>
          <w:szCs w:val="28"/>
        </w:rPr>
        <w:t>полнота раскрытия тематического направления Конкурса;</w:t>
      </w:r>
    </w:p>
    <w:p w:rsidR="003D5BB6" w:rsidRDefault="003D5BB6" w:rsidP="003D5BB6">
      <w:pPr>
        <w:pStyle w:val="a3"/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C6980">
        <w:rPr>
          <w:rFonts w:asciiTheme="majorBidi" w:hAnsiTheme="majorBidi" w:cstheme="majorBidi"/>
          <w:sz w:val="28"/>
          <w:szCs w:val="28"/>
        </w:rPr>
        <w:lastRenderedPageBreak/>
        <w:t>соотнесение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C6980">
        <w:rPr>
          <w:rFonts w:asciiTheme="majorBidi" w:hAnsiTheme="majorBidi" w:cstheme="majorBidi"/>
          <w:sz w:val="28"/>
          <w:szCs w:val="28"/>
        </w:rPr>
        <w:t>предпринятых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C6980">
        <w:rPr>
          <w:rFonts w:asciiTheme="majorBidi" w:hAnsiTheme="majorBidi" w:cstheme="majorBidi"/>
          <w:sz w:val="28"/>
          <w:szCs w:val="28"/>
        </w:rPr>
        <w:t>работ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C6980">
        <w:rPr>
          <w:rFonts w:asciiTheme="majorBidi" w:hAnsiTheme="majorBidi" w:cstheme="majorBidi"/>
          <w:sz w:val="28"/>
          <w:szCs w:val="28"/>
        </w:rPr>
        <w:t>с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C6980">
        <w:rPr>
          <w:rFonts w:asciiTheme="majorBidi" w:hAnsiTheme="majorBidi" w:cstheme="majorBidi"/>
          <w:sz w:val="28"/>
          <w:szCs w:val="28"/>
        </w:rPr>
        <w:t>целеполаганием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C6980">
        <w:rPr>
          <w:rFonts w:asciiTheme="majorBidi" w:hAnsiTheme="majorBidi" w:cstheme="majorBidi"/>
          <w:sz w:val="28"/>
          <w:szCs w:val="28"/>
        </w:rPr>
        <w:t xml:space="preserve">исследовательского проекта и задачами тематического </w:t>
      </w:r>
      <w:r>
        <w:rPr>
          <w:rFonts w:asciiTheme="majorBidi" w:hAnsiTheme="majorBidi" w:cstheme="majorBidi"/>
          <w:sz w:val="28"/>
          <w:szCs w:val="28"/>
        </w:rPr>
        <w:t>н</w:t>
      </w:r>
      <w:r w:rsidRPr="001C6980">
        <w:rPr>
          <w:rFonts w:asciiTheme="majorBidi" w:hAnsiTheme="majorBidi" w:cstheme="majorBidi"/>
          <w:sz w:val="28"/>
          <w:szCs w:val="28"/>
        </w:rPr>
        <w:t>аправления;</w:t>
      </w:r>
    </w:p>
    <w:p w:rsidR="003D5BB6" w:rsidRPr="00440110" w:rsidRDefault="003D5BB6" w:rsidP="003D5BB6">
      <w:pPr>
        <w:pStyle w:val="a3"/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3) </w:t>
      </w:r>
      <w:r w:rsidRPr="00440110">
        <w:rPr>
          <w:rFonts w:asciiTheme="majorBidi" w:hAnsiTheme="majorBidi" w:cstheme="majorBidi"/>
          <w:sz w:val="28"/>
          <w:szCs w:val="28"/>
        </w:rPr>
        <w:t>доказательность исследования:</w:t>
      </w:r>
    </w:p>
    <w:p w:rsidR="003D5BB6" w:rsidRPr="00B80F4B" w:rsidRDefault="003D5BB6" w:rsidP="003D5BB6">
      <w:pPr>
        <w:pStyle w:val="a3"/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B80F4B">
        <w:rPr>
          <w:rFonts w:asciiTheme="majorBidi" w:hAnsiTheme="majorBidi" w:cstheme="majorBidi"/>
          <w:sz w:val="28"/>
          <w:szCs w:val="28"/>
        </w:rPr>
        <w:t>количество и глубина анализа использованных источников для обоснования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80F4B">
        <w:rPr>
          <w:rFonts w:asciiTheme="majorBidi" w:hAnsiTheme="majorBidi" w:cstheme="majorBidi"/>
          <w:sz w:val="28"/>
          <w:szCs w:val="28"/>
        </w:rPr>
        <w:t>выводов проектной работы;</w:t>
      </w:r>
    </w:p>
    <w:p w:rsidR="003D5BB6" w:rsidRPr="001C6980" w:rsidRDefault="003D5BB6" w:rsidP="003D5BB6">
      <w:pPr>
        <w:pStyle w:val="a3"/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1C6980">
        <w:rPr>
          <w:rFonts w:asciiTheme="majorBidi" w:hAnsiTheme="majorBidi" w:cstheme="majorBidi"/>
          <w:sz w:val="28"/>
          <w:szCs w:val="28"/>
        </w:rPr>
        <w:t>установление</w:t>
      </w:r>
      <w:r w:rsidRPr="001C6980">
        <w:rPr>
          <w:rFonts w:asciiTheme="majorBidi" w:hAnsiTheme="majorBidi" w:cstheme="majorBidi"/>
          <w:sz w:val="28"/>
          <w:szCs w:val="28"/>
        </w:rPr>
        <w:tab/>
        <w:t>происхо</w:t>
      </w:r>
      <w:r>
        <w:rPr>
          <w:rFonts w:asciiTheme="majorBidi" w:hAnsiTheme="majorBidi" w:cstheme="majorBidi"/>
          <w:sz w:val="28"/>
          <w:szCs w:val="28"/>
        </w:rPr>
        <w:t>ж</w:t>
      </w:r>
      <w:r w:rsidRPr="001C6980">
        <w:rPr>
          <w:rFonts w:asciiTheme="majorBidi" w:hAnsiTheme="majorBidi" w:cstheme="majorBidi"/>
          <w:sz w:val="28"/>
          <w:szCs w:val="28"/>
        </w:rPr>
        <w:t>дения источников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C6980">
        <w:rPr>
          <w:rFonts w:asciiTheme="majorBidi" w:hAnsiTheme="majorBidi" w:cstheme="majorBidi"/>
          <w:sz w:val="28"/>
          <w:szCs w:val="28"/>
        </w:rPr>
        <w:t>(авторство,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C6980">
        <w:rPr>
          <w:rFonts w:asciiTheme="majorBidi" w:hAnsiTheme="majorBidi" w:cstheme="majorBidi"/>
          <w:sz w:val="28"/>
          <w:szCs w:val="28"/>
        </w:rPr>
        <w:t>время,</w:t>
      </w:r>
      <w:r w:rsidRPr="001C6980">
        <w:rPr>
          <w:rFonts w:asciiTheme="majorBidi" w:hAnsiTheme="majorBidi" w:cstheme="majorBidi"/>
          <w:sz w:val="28"/>
          <w:szCs w:val="28"/>
        </w:rPr>
        <w:tab/>
        <w:t>место</w:t>
      </w:r>
      <w:r w:rsidRPr="001C6980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 xml:space="preserve"> и цель </w:t>
      </w:r>
      <w:r w:rsidRPr="001C6980">
        <w:rPr>
          <w:rFonts w:asciiTheme="majorBidi" w:hAnsiTheme="majorBidi" w:cstheme="majorBidi"/>
          <w:sz w:val="28"/>
          <w:szCs w:val="28"/>
        </w:rPr>
        <w:t>создания);</w:t>
      </w:r>
    </w:p>
    <w:p w:rsidR="003D5BB6" w:rsidRDefault="003D5BB6" w:rsidP="003D5BB6">
      <w:pPr>
        <w:pStyle w:val="a3"/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B80F4B">
        <w:rPr>
          <w:rFonts w:asciiTheme="majorBidi" w:hAnsiTheme="majorBidi" w:cstheme="majorBidi"/>
          <w:sz w:val="28"/>
          <w:szCs w:val="28"/>
        </w:rPr>
        <w:t>выявление</w:t>
      </w:r>
      <w:r w:rsidRPr="00B80F4B">
        <w:rPr>
          <w:rFonts w:asciiTheme="majorBidi" w:hAnsiTheme="majorBidi" w:cstheme="majorBidi"/>
          <w:sz w:val="28"/>
          <w:szCs w:val="28"/>
        </w:rPr>
        <w:tab/>
        <w:t>допущенных</w:t>
      </w:r>
      <w:r w:rsidRPr="00B80F4B">
        <w:rPr>
          <w:rFonts w:asciiTheme="majorBidi" w:hAnsiTheme="majorBidi" w:cstheme="majorBidi"/>
          <w:sz w:val="28"/>
          <w:szCs w:val="28"/>
        </w:rPr>
        <w:tab/>
        <w:t>искажений</w:t>
      </w:r>
      <w:r w:rsidRPr="00B80F4B">
        <w:rPr>
          <w:rFonts w:asciiTheme="majorBidi" w:hAnsiTheme="majorBidi" w:cstheme="majorBidi"/>
          <w:sz w:val="28"/>
          <w:szCs w:val="28"/>
        </w:rPr>
        <w:tab/>
        <w:t>исторической де</w:t>
      </w:r>
      <w:r>
        <w:rPr>
          <w:rFonts w:asciiTheme="majorBidi" w:hAnsiTheme="majorBidi" w:cstheme="majorBidi"/>
          <w:sz w:val="28"/>
          <w:szCs w:val="28"/>
        </w:rPr>
        <w:t>й</w:t>
      </w:r>
      <w:r w:rsidRPr="00B80F4B">
        <w:rPr>
          <w:rFonts w:asciiTheme="majorBidi" w:hAnsiTheme="majorBidi" w:cstheme="majorBidi"/>
          <w:sz w:val="28"/>
          <w:szCs w:val="28"/>
        </w:rPr>
        <w:t>ствительности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80F4B">
        <w:rPr>
          <w:rFonts w:asciiTheme="majorBidi" w:hAnsiTheme="majorBidi" w:cstheme="majorBidi"/>
          <w:sz w:val="28"/>
          <w:szCs w:val="28"/>
        </w:rPr>
        <w:t>(фальсиф</w:t>
      </w:r>
      <w:r>
        <w:rPr>
          <w:rFonts w:asciiTheme="majorBidi" w:hAnsiTheme="majorBidi" w:cstheme="majorBidi"/>
          <w:sz w:val="28"/>
          <w:szCs w:val="28"/>
        </w:rPr>
        <w:t>икаций</w:t>
      </w:r>
      <w:r w:rsidRPr="00B80F4B">
        <w:rPr>
          <w:rFonts w:asciiTheme="majorBidi" w:hAnsiTheme="majorBidi" w:cstheme="majorBidi"/>
          <w:sz w:val="28"/>
          <w:szCs w:val="28"/>
        </w:rPr>
        <w:t xml:space="preserve">, заблуждений или пропущенной информации); </w:t>
      </w:r>
    </w:p>
    <w:p w:rsidR="003D5BB6" w:rsidRDefault="003D5BB6" w:rsidP="003D5BB6">
      <w:pPr>
        <w:pStyle w:val="a3"/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B80F4B">
        <w:rPr>
          <w:rFonts w:asciiTheme="majorBidi" w:hAnsiTheme="majorBidi" w:cstheme="majorBidi"/>
          <w:sz w:val="28"/>
          <w:szCs w:val="28"/>
        </w:rPr>
        <w:t>ориги</w:t>
      </w:r>
      <w:r>
        <w:rPr>
          <w:rFonts w:asciiTheme="majorBidi" w:hAnsiTheme="majorBidi" w:cstheme="majorBidi"/>
          <w:sz w:val="28"/>
          <w:szCs w:val="28"/>
        </w:rPr>
        <w:t>н</w:t>
      </w:r>
      <w:r w:rsidRPr="00B80F4B">
        <w:rPr>
          <w:rFonts w:asciiTheme="majorBidi" w:hAnsiTheme="majorBidi" w:cstheme="majorBidi"/>
          <w:sz w:val="28"/>
          <w:szCs w:val="28"/>
        </w:rPr>
        <w:t>альность подходов к анализу выбранных источников;</w:t>
      </w:r>
    </w:p>
    <w:p w:rsidR="003D5BB6" w:rsidRPr="00B80F4B" w:rsidRDefault="003D5BB6" w:rsidP="003D5BB6">
      <w:pPr>
        <w:pStyle w:val="a3"/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B80F4B">
        <w:rPr>
          <w:rFonts w:asciiTheme="majorBidi" w:hAnsiTheme="majorBidi" w:cstheme="majorBidi"/>
          <w:sz w:val="28"/>
          <w:szCs w:val="28"/>
        </w:rPr>
        <w:t>логичность и обоснованность выводов;</w:t>
      </w:r>
    </w:p>
    <w:p w:rsidR="003D5BB6" w:rsidRDefault="003D5BB6" w:rsidP="003D5BB6">
      <w:pPr>
        <w:pStyle w:val="a3"/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B80F4B">
        <w:rPr>
          <w:rFonts w:asciiTheme="majorBidi" w:hAnsiTheme="majorBidi" w:cstheme="majorBidi"/>
          <w:sz w:val="28"/>
          <w:szCs w:val="28"/>
        </w:rPr>
        <w:t>практичность и результативность организации исследовательского проекта;</w:t>
      </w:r>
    </w:p>
    <w:p w:rsidR="003D5BB6" w:rsidRDefault="003D5BB6" w:rsidP="003D5BB6">
      <w:pPr>
        <w:pStyle w:val="a3"/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4) </w:t>
      </w:r>
      <w:r w:rsidRPr="00440110">
        <w:rPr>
          <w:rFonts w:asciiTheme="majorBidi" w:hAnsiTheme="majorBidi" w:cstheme="majorBidi"/>
          <w:sz w:val="28"/>
          <w:szCs w:val="28"/>
        </w:rPr>
        <w:t>грамотность и научно-популярный стиль изложения: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3D5BB6" w:rsidRDefault="003D5BB6" w:rsidP="003D5BB6">
      <w:pPr>
        <w:pStyle w:val="a3"/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440110">
        <w:rPr>
          <w:rFonts w:asciiTheme="majorBidi" w:hAnsiTheme="majorBidi" w:cstheme="majorBidi"/>
          <w:sz w:val="28"/>
          <w:szCs w:val="28"/>
        </w:rPr>
        <w:t>соблюдение языковых норм (грамматических, орфоэпических и др.);</w:t>
      </w:r>
    </w:p>
    <w:p w:rsidR="003D5BB6" w:rsidRPr="00440110" w:rsidRDefault="003D5BB6" w:rsidP="003D5BB6">
      <w:pPr>
        <w:pStyle w:val="a3"/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5) </w:t>
      </w:r>
      <w:r w:rsidRPr="00440110">
        <w:rPr>
          <w:rFonts w:asciiTheme="majorBidi" w:hAnsiTheme="majorBidi" w:cstheme="majorBidi"/>
          <w:sz w:val="28"/>
          <w:szCs w:val="28"/>
        </w:rPr>
        <w:t>свободное владение литературным русским языком;</w:t>
      </w:r>
    </w:p>
    <w:p w:rsidR="003D5BB6" w:rsidRDefault="003D5BB6" w:rsidP="003D5BB6">
      <w:pPr>
        <w:pStyle w:val="a3"/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6) </w:t>
      </w:r>
      <w:r w:rsidRPr="00B80F4B">
        <w:rPr>
          <w:rFonts w:asciiTheme="majorBidi" w:hAnsiTheme="majorBidi" w:cstheme="majorBidi"/>
          <w:sz w:val="28"/>
          <w:szCs w:val="28"/>
        </w:rPr>
        <w:t>адекватное использование научной терминологии;</w:t>
      </w:r>
    </w:p>
    <w:p w:rsidR="003D5BB6" w:rsidRPr="00440110" w:rsidRDefault="003D5BB6" w:rsidP="003D5BB6">
      <w:pPr>
        <w:pStyle w:val="a3"/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7) </w:t>
      </w:r>
      <w:r w:rsidRPr="00440110">
        <w:rPr>
          <w:rFonts w:asciiTheme="majorBidi" w:hAnsiTheme="majorBidi" w:cstheme="majorBidi"/>
          <w:sz w:val="28"/>
          <w:szCs w:val="28"/>
        </w:rPr>
        <w:t xml:space="preserve">наглядность </w:t>
      </w:r>
      <w:r w:rsidRPr="00440110">
        <w:rPr>
          <w:rFonts w:asciiTheme="majorBidi" w:hAnsiTheme="majorBidi" w:cstheme="majorBidi"/>
          <w:sz w:val="28"/>
          <w:szCs w:val="28"/>
        </w:rPr>
        <w:tab/>
        <w:t>процесса</w:t>
      </w:r>
      <w:r w:rsidRPr="00440110">
        <w:rPr>
          <w:rFonts w:asciiTheme="majorBidi" w:hAnsiTheme="majorBidi" w:cstheme="majorBidi"/>
          <w:sz w:val="28"/>
          <w:szCs w:val="28"/>
        </w:rPr>
        <w:tab/>
        <w:t>и</w:t>
      </w:r>
      <w:r w:rsidRPr="00440110">
        <w:rPr>
          <w:rFonts w:asciiTheme="majorBidi" w:hAnsiTheme="majorBidi" w:cstheme="majorBidi"/>
          <w:sz w:val="28"/>
          <w:szCs w:val="28"/>
        </w:rPr>
        <w:tab/>
        <w:t>доступная</w:t>
      </w:r>
      <w:r w:rsidRPr="00440110">
        <w:rPr>
          <w:rFonts w:asciiTheme="majorBidi" w:hAnsiTheme="majorBidi" w:cstheme="majorBidi"/>
          <w:sz w:val="28"/>
          <w:szCs w:val="28"/>
        </w:rPr>
        <w:tab/>
        <w:t>форма представления результатов проектной работы:</w:t>
      </w:r>
    </w:p>
    <w:p w:rsidR="003D5BB6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8B27A3">
        <w:rPr>
          <w:rFonts w:asciiTheme="majorBidi" w:hAnsiTheme="majorBidi" w:cstheme="majorBidi"/>
          <w:sz w:val="28"/>
          <w:szCs w:val="28"/>
        </w:rPr>
        <w:t>описание распределения между участниками исследовательского проекта конкретных видов работ;</w:t>
      </w:r>
    </w:p>
    <w:p w:rsidR="003D5BB6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8B27A3">
        <w:rPr>
          <w:rFonts w:asciiTheme="majorBidi" w:hAnsiTheme="majorBidi" w:cstheme="majorBidi"/>
          <w:sz w:val="28"/>
          <w:szCs w:val="28"/>
        </w:rPr>
        <w:t>демонстрация анализируемых первоисточников (фрагментов</w:t>
      </w:r>
      <w:r w:rsidRPr="008B27A3">
        <w:rPr>
          <w:rFonts w:asciiTheme="majorBidi" w:hAnsiTheme="majorBidi" w:cstheme="majorBidi"/>
          <w:sz w:val="28"/>
          <w:szCs w:val="28"/>
        </w:rPr>
        <w:tab/>
        <w:t>текста, изображении и т. д.);</w:t>
      </w:r>
    </w:p>
    <w:p w:rsidR="003D5BB6" w:rsidRPr="008B27A3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8) </w:t>
      </w:r>
      <w:r w:rsidRPr="008B27A3">
        <w:rPr>
          <w:rFonts w:asciiTheme="majorBidi" w:hAnsiTheme="majorBidi" w:cstheme="majorBidi"/>
          <w:sz w:val="28"/>
          <w:szCs w:val="28"/>
        </w:rPr>
        <w:t>глубина эмоционально-психологического воздействия на зрителей;</w:t>
      </w:r>
    </w:p>
    <w:p w:rsidR="003D5BB6" w:rsidRDefault="003D5BB6" w:rsidP="003D5BB6">
      <w:pPr>
        <w:pStyle w:val="a3"/>
        <w:spacing w:after="0" w:line="276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9)</w:t>
      </w:r>
      <w:r w:rsidRPr="00B80F4B">
        <w:rPr>
          <w:rFonts w:asciiTheme="majorBidi" w:hAnsiTheme="majorBidi" w:cstheme="majorBidi"/>
          <w:sz w:val="28"/>
          <w:szCs w:val="28"/>
        </w:rPr>
        <w:t xml:space="preserve"> общедоступность изложения информации о проделанной работе.</w:t>
      </w:r>
    </w:p>
    <w:p w:rsidR="003D5BB6" w:rsidRDefault="003D5BB6" w:rsidP="003D5BB6">
      <w:pPr>
        <w:spacing w:after="0"/>
        <w:ind w:left="34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7.4. </w:t>
      </w:r>
      <w:r w:rsidRPr="004B3525">
        <w:rPr>
          <w:rFonts w:asciiTheme="majorBidi" w:hAnsiTheme="majorBidi" w:cstheme="majorBidi"/>
          <w:sz w:val="28"/>
          <w:szCs w:val="28"/>
        </w:rPr>
        <w:t>Оценки по каждому критерию выставляются по шкале от 0 до 3 баллов.</w:t>
      </w:r>
    </w:p>
    <w:p w:rsidR="003D5BB6" w:rsidRPr="00510AC8" w:rsidRDefault="003D5BB6" w:rsidP="003D5BB6">
      <w:pPr>
        <w:spacing w:after="0"/>
        <w:ind w:left="349" w:firstLine="35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7.5. </w:t>
      </w:r>
      <w:r w:rsidRPr="00E25A5D">
        <w:rPr>
          <w:rFonts w:asciiTheme="majorBidi" w:hAnsiTheme="majorBidi" w:cstheme="majorBidi"/>
          <w:sz w:val="28"/>
          <w:szCs w:val="28"/>
        </w:rPr>
        <w:t>Каждая группа участников Конкурса имеет право представить на Конкурс только один исследовательский проект, не участвовавший ранее в иных конкурсах.</w:t>
      </w:r>
    </w:p>
    <w:p w:rsidR="003D5BB6" w:rsidRPr="00B80F4B" w:rsidRDefault="003D5BB6" w:rsidP="003D5BB6">
      <w:pPr>
        <w:spacing w:after="0" w:line="360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VIII</w:t>
      </w:r>
      <w:r w:rsidRPr="00B80F4B">
        <w:rPr>
          <w:rFonts w:asciiTheme="majorBidi" w:hAnsiTheme="majorBidi" w:cstheme="majorBidi"/>
          <w:b/>
          <w:bCs/>
          <w:sz w:val="28"/>
          <w:szCs w:val="28"/>
        </w:rPr>
        <w:t>. Определение победителей и подведение итогов Конкурса</w:t>
      </w:r>
    </w:p>
    <w:p w:rsidR="003D5BB6" w:rsidRPr="003C7258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8.1. </w:t>
      </w:r>
      <w:r w:rsidRPr="003C7258">
        <w:rPr>
          <w:rFonts w:asciiTheme="majorBidi" w:hAnsiTheme="majorBidi" w:cstheme="majorBidi"/>
          <w:sz w:val="28"/>
          <w:szCs w:val="28"/>
        </w:rPr>
        <w:t xml:space="preserve">Определение победителей регионального этапа Конкурса осуществляется на основании экспертной оценки исследовательских проектов жюри </w:t>
      </w:r>
      <w:r>
        <w:rPr>
          <w:rFonts w:asciiTheme="majorBidi" w:hAnsiTheme="majorBidi" w:cstheme="majorBidi"/>
          <w:sz w:val="28"/>
          <w:szCs w:val="28"/>
        </w:rPr>
        <w:t xml:space="preserve">регионального </w:t>
      </w:r>
      <w:r w:rsidRPr="003C7258">
        <w:rPr>
          <w:rFonts w:asciiTheme="majorBidi" w:hAnsiTheme="majorBidi" w:cstheme="majorBidi"/>
          <w:sz w:val="28"/>
          <w:szCs w:val="28"/>
        </w:rPr>
        <w:t xml:space="preserve">этапа Конкурса (по </w:t>
      </w:r>
      <w:r>
        <w:rPr>
          <w:rFonts w:asciiTheme="majorBidi" w:hAnsiTheme="majorBidi" w:cstheme="majorBidi"/>
          <w:sz w:val="28"/>
          <w:szCs w:val="28"/>
        </w:rPr>
        <w:t>одному</w:t>
      </w:r>
      <w:r w:rsidRPr="003C7258">
        <w:rPr>
          <w:rFonts w:asciiTheme="majorBidi" w:hAnsiTheme="majorBidi" w:cstheme="majorBidi"/>
          <w:sz w:val="28"/>
          <w:szCs w:val="28"/>
        </w:rPr>
        <w:t xml:space="preserve"> исследовательскому проекту по каждому из 6 тематических направлении Конкурса, указанных в пункте 4</w:t>
      </w:r>
      <w:r>
        <w:rPr>
          <w:rFonts w:asciiTheme="majorBidi" w:hAnsiTheme="majorBidi" w:cstheme="majorBidi"/>
          <w:sz w:val="28"/>
          <w:szCs w:val="28"/>
        </w:rPr>
        <w:t>.1</w:t>
      </w:r>
      <w:r w:rsidRPr="003C7258">
        <w:rPr>
          <w:rFonts w:asciiTheme="majorBidi" w:hAnsiTheme="majorBidi" w:cstheme="majorBidi"/>
          <w:sz w:val="28"/>
          <w:szCs w:val="28"/>
        </w:rPr>
        <w:t xml:space="preserve"> настоящего Положения), набравших по результатам экспертной оценки жюри регионального этапа Конкурса наибольшее количество баллов.</w:t>
      </w:r>
    </w:p>
    <w:p w:rsidR="003D5BB6" w:rsidRPr="003C7258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 каждой номинации на региональном этапе Конкурса определяются один победитель и два призера.</w:t>
      </w:r>
    </w:p>
    <w:p w:rsidR="003D5BB6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Оргкомитет регионального этапа Конкурса</w:t>
      </w:r>
      <w:r w:rsidRPr="003C7258">
        <w:rPr>
          <w:rFonts w:asciiTheme="majorBidi" w:hAnsiTheme="majorBidi" w:cstheme="majorBidi"/>
          <w:sz w:val="28"/>
          <w:szCs w:val="28"/>
        </w:rPr>
        <w:t xml:space="preserve"> оставля</w:t>
      </w:r>
      <w:r>
        <w:rPr>
          <w:rFonts w:asciiTheme="majorBidi" w:hAnsiTheme="majorBidi" w:cstheme="majorBidi"/>
          <w:sz w:val="28"/>
          <w:szCs w:val="28"/>
        </w:rPr>
        <w:t>е</w:t>
      </w:r>
      <w:r w:rsidRPr="003C7258">
        <w:rPr>
          <w:rFonts w:asciiTheme="majorBidi" w:hAnsiTheme="majorBidi" w:cstheme="majorBidi"/>
          <w:sz w:val="28"/>
          <w:szCs w:val="28"/>
        </w:rPr>
        <w:t>т за собой право на установление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7258">
        <w:rPr>
          <w:rFonts w:asciiTheme="majorBidi" w:hAnsiTheme="majorBidi" w:cstheme="majorBidi"/>
          <w:sz w:val="28"/>
          <w:szCs w:val="28"/>
        </w:rPr>
        <w:t>перечня и квот дополнительных номинаций для участников Конкурса, организацию награждения победителей и призеров, победителей в номинациях регионального этапа Конкурса.</w:t>
      </w:r>
    </w:p>
    <w:p w:rsidR="003D5BB6" w:rsidRPr="003C7258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9.2. </w:t>
      </w:r>
      <w:r w:rsidRPr="003C7258">
        <w:rPr>
          <w:rFonts w:asciiTheme="majorBidi" w:hAnsiTheme="majorBidi" w:cstheme="majorBidi"/>
          <w:sz w:val="28"/>
          <w:szCs w:val="28"/>
        </w:rPr>
        <w:t xml:space="preserve">На федеральный этап Конкурса направляется 6 исследовательских проектов победителей регионального этапа Конкурса (по </w:t>
      </w:r>
      <w:r>
        <w:rPr>
          <w:rFonts w:asciiTheme="majorBidi" w:hAnsiTheme="majorBidi" w:cstheme="majorBidi"/>
          <w:sz w:val="28"/>
          <w:szCs w:val="28"/>
        </w:rPr>
        <w:t>одному</w:t>
      </w:r>
      <w:r w:rsidRPr="003C7258">
        <w:rPr>
          <w:rFonts w:asciiTheme="majorBidi" w:hAnsiTheme="majorBidi" w:cstheme="majorBidi"/>
          <w:sz w:val="28"/>
          <w:szCs w:val="28"/>
        </w:rPr>
        <w:t xml:space="preserve"> </w:t>
      </w:r>
      <w:r w:rsidRPr="003C7258">
        <w:rPr>
          <w:rFonts w:asciiTheme="majorBidi" w:hAnsiTheme="majorBidi" w:cstheme="majorBidi"/>
          <w:sz w:val="28"/>
          <w:szCs w:val="28"/>
        </w:rPr>
        <w:lastRenderedPageBreak/>
        <w:t>исследовательскому проекту по каждому из 6 тематических направлений Конкурса, указанных в пункте 4.1 настоящего Положения).</w:t>
      </w:r>
    </w:p>
    <w:p w:rsidR="003D5BB6" w:rsidRPr="003C7258" w:rsidRDefault="003D5BB6" w:rsidP="003D5BB6">
      <w:pPr>
        <w:spacing w:after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9.3. Победители и призеры регионального этапа Конкурса, а также руководители исследовательских работ награждаются дипломами Учредителя Конкурса.</w:t>
      </w:r>
    </w:p>
    <w:p w:rsidR="003D5BB6" w:rsidRDefault="003D5BB6" w:rsidP="003D5BB6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      </w:t>
      </w:r>
    </w:p>
    <w:p w:rsidR="003D5BB6" w:rsidRDefault="003D5BB6" w:rsidP="003D5BB6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3D5BB6" w:rsidRDefault="003D5BB6" w:rsidP="003D5BB6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3D5BB6" w:rsidRDefault="003D5BB6" w:rsidP="003D5BB6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3D5BB6" w:rsidRDefault="003D5BB6" w:rsidP="003D5BB6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3D5BB6" w:rsidRDefault="003D5BB6" w:rsidP="003D5BB6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       </w:t>
      </w:r>
    </w:p>
    <w:p w:rsidR="003D5BB6" w:rsidRDefault="003D5BB6" w:rsidP="003D5BB6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3D5BB6" w:rsidRDefault="003D5BB6" w:rsidP="003D5BB6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3D5BB6" w:rsidRDefault="003D5BB6" w:rsidP="003D5BB6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3D5BB6" w:rsidRDefault="003D5BB6" w:rsidP="003D5BB6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3D5BB6" w:rsidRDefault="003D5BB6" w:rsidP="003D5BB6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3D5BB6" w:rsidRDefault="003D5BB6" w:rsidP="003D5BB6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3D5BB6" w:rsidRDefault="003D5BB6" w:rsidP="003D5BB6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3D5BB6" w:rsidRDefault="003D5BB6" w:rsidP="003D5BB6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3D5BB6" w:rsidRDefault="003D5BB6" w:rsidP="003D5BB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:rsidR="003D5BB6" w:rsidRPr="00E94C36" w:rsidRDefault="003D5BB6" w:rsidP="003D5BB6">
      <w:pPr>
        <w:suppressAutoHyphens/>
        <w:spacing w:after="0" w:line="360" w:lineRule="auto"/>
        <w:ind w:right="226"/>
        <w:jc w:val="right"/>
        <w:outlineLvl w:val="0"/>
        <w:rPr>
          <w:rFonts w:ascii="Times New Roman" w:eastAsia="Calibri" w:hAnsi="Times New Roman" w:cs="Times New Roman"/>
          <w:b/>
          <w:position w:val="-1"/>
          <w:sz w:val="24"/>
          <w:szCs w:val="28"/>
        </w:rPr>
      </w:pPr>
      <w:r w:rsidRPr="00E94C36">
        <w:rPr>
          <w:rFonts w:ascii="Times New Roman" w:eastAsia="Calibri" w:hAnsi="Times New Roman" w:cs="Times New Roman"/>
          <w:b/>
          <w:position w:val="-1"/>
          <w:sz w:val="24"/>
          <w:szCs w:val="28"/>
        </w:rPr>
        <w:lastRenderedPageBreak/>
        <w:t>Приложение 1 к Положению</w:t>
      </w:r>
    </w:p>
    <w:p w:rsidR="003D5BB6" w:rsidRPr="00F63A81" w:rsidRDefault="003D5BB6" w:rsidP="003D5BB6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63A81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</w:rPr>
        <w:drawing>
          <wp:inline distT="0" distB="0" distL="0" distR="0" wp14:anchorId="5C0F5D67" wp14:editId="547F2669">
            <wp:extent cx="1508760" cy="12851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308" cy="130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BB6" w:rsidRPr="00F63A81" w:rsidRDefault="003D5BB6" w:rsidP="003D5BB6">
      <w:pPr>
        <w:suppressAutoHyphens/>
        <w:spacing w:after="0" w:line="240" w:lineRule="auto"/>
        <w:rPr>
          <w:rFonts w:ascii="Calibri" w:eastAsia="Times New Roman" w:hAnsi="Calibri" w:cs="Times New Roman"/>
          <w:sz w:val="20"/>
        </w:rPr>
      </w:pPr>
    </w:p>
    <w:p w:rsidR="003D5BB6" w:rsidRPr="00F63A81" w:rsidRDefault="003D5BB6" w:rsidP="003D5BB6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F63A8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Заявка на участие во Всероссийском конкурсе исследовательских проектов «Без срока давности»</w:t>
      </w:r>
    </w:p>
    <w:p w:rsidR="003D5BB6" w:rsidRPr="00F63A81" w:rsidRDefault="003D5BB6" w:rsidP="003D5BB6">
      <w:pPr>
        <w:suppressAutoHyphens/>
        <w:spacing w:after="0" w:line="240" w:lineRule="auto"/>
        <w:ind w:hanging="3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63A81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tbl>
      <w:tblPr>
        <w:tblStyle w:val="1"/>
        <w:tblW w:w="10617" w:type="dxa"/>
        <w:tblInd w:w="-856" w:type="dxa"/>
        <w:tblLook w:val="04A0" w:firstRow="1" w:lastRow="0" w:firstColumn="1" w:lastColumn="0" w:noHBand="0" w:noVBand="1"/>
      </w:tblPr>
      <w:tblGrid>
        <w:gridCol w:w="5387"/>
        <w:gridCol w:w="2818"/>
        <w:gridCol w:w="1386"/>
        <w:gridCol w:w="1026"/>
      </w:tblGrid>
      <w:tr w:rsidR="003D5BB6" w:rsidRPr="00F63A81" w:rsidTr="00734414">
        <w:tc>
          <w:tcPr>
            <w:tcW w:w="5387" w:type="dxa"/>
          </w:tcPr>
          <w:p w:rsidR="003D5BB6" w:rsidRPr="00F63A81" w:rsidRDefault="003D5BB6" w:rsidP="007344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3A81">
              <w:rPr>
                <w:rFonts w:ascii="Times New Roman" w:hAnsi="Times New Roman" w:cs="Times New Roman"/>
                <w:sz w:val="24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5230" w:type="dxa"/>
            <w:gridSpan w:val="3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D5BB6" w:rsidRPr="00F63A81" w:rsidTr="00734414">
        <w:tc>
          <w:tcPr>
            <w:tcW w:w="5387" w:type="dxa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  <w:r w:rsidRPr="00F63A81">
              <w:rPr>
                <w:rFonts w:ascii="Times New Roman" w:hAnsi="Times New Roman" w:cs="Times New Roman"/>
                <w:sz w:val="24"/>
                <w:szCs w:val="28"/>
              </w:rPr>
              <w:t>Название исследовательского проекта</w:t>
            </w:r>
          </w:p>
        </w:tc>
        <w:tc>
          <w:tcPr>
            <w:tcW w:w="5230" w:type="dxa"/>
            <w:gridSpan w:val="3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D5BB6" w:rsidRPr="00F63A81" w:rsidTr="00734414">
        <w:tc>
          <w:tcPr>
            <w:tcW w:w="5387" w:type="dxa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  <w:r w:rsidRPr="00F63A81">
              <w:rPr>
                <w:rFonts w:ascii="Times New Roman" w:hAnsi="Times New Roman" w:cs="Times New Roman"/>
                <w:sz w:val="24"/>
                <w:szCs w:val="28"/>
              </w:rPr>
              <w:t>Тематическое направление исследовательского проекта</w:t>
            </w:r>
          </w:p>
        </w:tc>
        <w:tc>
          <w:tcPr>
            <w:tcW w:w="5230" w:type="dxa"/>
            <w:gridSpan w:val="3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D5BB6" w:rsidRPr="00F63A81" w:rsidTr="00734414">
        <w:tc>
          <w:tcPr>
            <w:tcW w:w="5387" w:type="dxa"/>
            <w:vMerge w:val="restart"/>
            <w:vAlign w:val="center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  <w:r w:rsidRPr="00F63A81">
              <w:rPr>
                <w:rFonts w:ascii="Times New Roman" w:hAnsi="Times New Roman" w:cs="Times New Roman"/>
                <w:sz w:val="24"/>
                <w:szCs w:val="28"/>
              </w:rPr>
              <w:t>Данные обучающихся участников Конкурса</w:t>
            </w:r>
          </w:p>
        </w:tc>
        <w:tc>
          <w:tcPr>
            <w:tcW w:w="2818" w:type="dxa"/>
          </w:tcPr>
          <w:p w:rsidR="003D5BB6" w:rsidRPr="00F63A81" w:rsidRDefault="003D5BB6" w:rsidP="00734414">
            <w:pPr>
              <w:ind w:hanging="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3A81">
              <w:rPr>
                <w:rFonts w:ascii="Times New Roman" w:hAnsi="Times New Roman" w:cs="Times New Roman"/>
                <w:sz w:val="24"/>
                <w:szCs w:val="28"/>
              </w:rPr>
              <w:t>Ф. И. О.</w:t>
            </w:r>
          </w:p>
        </w:tc>
        <w:tc>
          <w:tcPr>
            <w:tcW w:w="1386" w:type="dxa"/>
          </w:tcPr>
          <w:p w:rsidR="003D5BB6" w:rsidRPr="00F63A81" w:rsidRDefault="003D5BB6" w:rsidP="00734414">
            <w:pPr>
              <w:ind w:hanging="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3A81">
              <w:rPr>
                <w:rFonts w:ascii="Times New Roman" w:hAnsi="Times New Roman" w:cs="Times New Roman"/>
                <w:sz w:val="24"/>
                <w:szCs w:val="28"/>
              </w:rPr>
              <w:t>Класс/Курс</w:t>
            </w:r>
          </w:p>
        </w:tc>
        <w:tc>
          <w:tcPr>
            <w:tcW w:w="1026" w:type="dxa"/>
          </w:tcPr>
          <w:p w:rsidR="003D5BB6" w:rsidRPr="00F63A81" w:rsidRDefault="003D5BB6" w:rsidP="00734414">
            <w:pPr>
              <w:ind w:hanging="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3A81">
              <w:rPr>
                <w:rFonts w:ascii="Times New Roman" w:hAnsi="Times New Roman" w:cs="Times New Roman"/>
                <w:sz w:val="24"/>
                <w:szCs w:val="28"/>
              </w:rPr>
              <w:t>Возраст</w:t>
            </w:r>
          </w:p>
        </w:tc>
      </w:tr>
      <w:tr w:rsidR="003D5BB6" w:rsidRPr="00F63A81" w:rsidTr="00734414">
        <w:tc>
          <w:tcPr>
            <w:tcW w:w="5387" w:type="dxa"/>
            <w:vMerge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18" w:type="dxa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86" w:type="dxa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26" w:type="dxa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D5BB6" w:rsidRPr="00F63A81" w:rsidTr="00734414">
        <w:tc>
          <w:tcPr>
            <w:tcW w:w="5387" w:type="dxa"/>
            <w:vMerge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18" w:type="dxa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86" w:type="dxa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26" w:type="dxa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D5BB6" w:rsidRPr="00F63A81" w:rsidTr="00734414">
        <w:tc>
          <w:tcPr>
            <w:tcW w:w="5387" w:type="dxa"/>
            <w:vMerge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18" w:type="dxa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86" w:type="dxa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26" w:type="dxa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D5BB6" w:rsidRPr="00F63A81" w:rsidTr="00734414">
        <w:tc>
          <w:tcPr>
            <w:tcW w:w="5387" w:type="dxa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  <w:r w:rsidRPr="00F63A81">
              <w:rPr>
                <w:rFonts w:ascii="Times New Roman" w:hAnsi="Times New Roman" w:cs="Times New Roman"/>
                <w:sz w:val="24"/>
                <w:szCs w:val="28"/>
              </w:rPr>
              <w:t>Ф. И. О. руководителя проекта</w:t>
            </w:r>
          </w:p>
        </w:tc>
        <w:tc>
          <w:tcPr>
            <w:tcW w:w="5230" w:type="dxa"/>
            <w:gridSpan w:val="3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D5BB6" w:rsidRPr="00F63A81" w:rsidTr="00734414">
        <w:tc>
          <w:tcPr>
            <w:tcW w:w="5387" w:type="dxa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  <w:r w:rsidRPr="00F63A81">
              <w:rPr>
                <w:rFonts w:ascii="Times New Roman" w:hAnsi="Times New Roman" w:cs="Times New Roman"/>
                <w:sz w:val="24"/>
                <w:szCs w:val="28"/>
              </w:rPr>
              <w:t>Должность педагогического работника – руководителя проекта</w:t>
            </w:r>
          </w:p>
        </w:tc>
        <w:tc>
          <w:tcPr>
            <w:tcW w:w="5230" w:type="dxa"/>
            <w:gridSpan w:val="3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D5BB6" w:rsidRPr="00F63A81" w:rsidTr="00734414">
        <w:tc>
          <w:tcPr>
            <w:tcW w:w="5387" w:type="dxa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  <w:r w:rsidRPr="00F63A81">
              <w:rPr>
                <w:rFonts w:ascii="Times New Roman" w:hAnsi="Times New Roman" w:cs="Times New Roman"/>
                <w:sz w:val="24"/>
                <w:szCs w:val="28"/>
              </w:rPr>
              <w:t>Электронная почта руководителя проекта</w:t>
            </w:r>
          </w:p>
        </w:tc>
        <w:tc>
          <w:tcPr>
            <w:tcW w:w="5230" w:type="dxa"/>
            <w:gridSpan w:val="3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D5BB6" w:rsidRPr="00F63A81" w:rsidTr="00734414">
        <w:tc>
          <w:tcPr>
            <w:tcW w:w="5387" w:type="dxa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  <w:r w:rsidRPr="00F63A81">
              <w:rPr>
                <w:rFonts w:ascii="Times New Roman" w:hAnsi="Times New Roman" w:cs="Times New Roman"/>
                <w:sz w:val="24"/>
                <w:szCs w:val="28"/>
              </w:rPr>
              <w:t>Контактный телефон руководителя проекта</w:t>
            </w:r>
          </w:p>
        </w:tc>
        <w:tc>
          <w:tcPr>
            <w:tcW w:w="5230" w:type="dxa"/>
            <w:gridSpan w:val="3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D5BB6" w:rsidRPr="00F63A81" w:rsidTr="00734414">
        <w:tc>
          <w:tcPr>
            <w:tcW w:w="5387" w:type="dxa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  <w:r w:rsidRPr="00F63A81">
              <w:rPr>
                <w:rFonts w:ascii="Times New Roman" w:hAnsi="Times New Roman" w:cs="Times New Roman"/>
                <w:sz w:val="24"/>
                <w:szCs w:val="28"/>
              </w:rPr>
              <w:t>Полное наименование образовательной организации (согласно ее уставу), в которой работает руководитель проекта</w:t>
            </w:r>
          </w:p>
        </w:tc>
        <w:tc>
          <w:tcPr>
            <w:tcW w:w="5230" w:type="dxa"/>
            <w:gridSpan w:val="3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D5BB6" w:rsidRPr="00F63A81" w:rsidTr="00734414">
        <w:tc>
          <w:tcPr>
            <w:tcW w:w="5387" w:type="dxa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  <w:r w:rsidRPr="00F63A81">
              <w:rPr>
                <w:rFonts w:ascii="Times New Roman" w:hAnsi="Times New Roman" w:cs="Times New Roman"/>
                <w:sz w:val="24"/>
                <w:szCs w:val="28"/>
              </w:rPr>
              <w:t>Индекс и почтовый адрес образовательной организации, в которой работает руководитель проекта</w:t>
            </w:r>
          </w:p>
        </w:tc>
        <w:tc>
          <w:tcPr>
            <w:tcW w:w="5230" w:type="dxa"/>
            <w:gridSpan w:val="3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D5BB6" w:rsidRPr="00F63A81" w:rsidTr="00734414">
        <w:tc>
          <w:tcPr>
            <w:tcW w:w="5387" w:type="dxa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  <w:r w:rsidRPr="00F63A81">
              <w:rPr>
                <w:rFonts w:ascii="Times New Roman" w:hAnsi="Times New Roman" w:cs="Times New Roman"/>
                <w:sz w:val="24"/>
                <w:szCs w:val="28"/>
              </w:rPr>
              <w:t>Электронная почта образовательной организации, в которой работает руководитель проекта</w:t>
            </w:r>
          </w:p>
        </w:tc>
        <w:tc>
          <w:tcPr>
            <w:tcW w:w="5230" w:type="dxa"/>
            <w:gridSpan w:val="3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D5BB6" w:rsidRPr="00F63A81" w:rsidTr="00734414">
        <w:tc>
          <w:tcPr>
            <w:tcW w:w="5387" w:type="dxa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  <w:r w:rsidRPr="00F63A81">
              <w:rPr>
                <w:rFonts w:ascii="Times New Roman" w:hAnsi="Times New Roman" w:cs="Times New Roman"/>
                <w:sz w:val="24"/>
                <w:szCs w:val="28"/>
              </w:rPr>
              <w:t>Телефон образовательной организации (с кодом населенного пункта), в которой работает руководитель проекта</w:t>
            </w:r>
          </w:p>
        </w:tc>
        <w:tc>
          <w:tcPr>
            <w:tcW w:w="5230" w:type="dxa"/>
            <w:gridSpan w:val="3"/>
          </w:tcPr>
          <w:p w:rsidR="003D5BB6" w:rsidRPr="00F63A81" w:rsidRDefault="003D5BB6" w:rsidP="00734414">
            <w:pPr>
              <w:ind w:hanging="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D5BB6" w:rsidRPr="00F63A81" w:rsidRDefault="003D5BB6" w:rsidP="003D5BB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63A81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:rsidR="003D5BB6" w:rsidRPr="00F63A81" w:rsidRDefault="003D5BB6" w:rsidP="003D5BB6">
      <w:pPr>
        <w:suppressAutoHyphens/>
        <w:spacing w:after="0" w:line="240" w:lineRule="auto"/>
        <w:ind w:hanging="3"/>
        <w:rPr>
          <w:rFonts w:ascii="Times New Roman" w:eastAsia="Times New Roman" w:hAnsi="Times New Roman" w:cs="Times New Roman"/>
          <w:sz w:val="24"/>
          <w:szCs w:val="28"/>
        </w:rPr>
      </w:pPr>
      <w:r w:rsidRPr="00F63A81">
        <w:rPr>
          <w:rFonts w:ascii="Times New Roman" w:eastAsia="Times New Roman" w:hAnsi="Times New Roman" w:cs="Times New Roman"/>
          <w:sz w:val="24"/>
          <w:szCs w:val="28"/>
        </w:rPr>
        <w:t xml:space="preserve">Подпись руководителя проекта </w:t>
      </w:r>
    </w:p>
    <w:p w:rsidR="003D5BB6" w:rsidRPr="00F63A81" w:rsidRDefault="003D5BB6" w:rsidP="003D5BB6">
      <w:pPr>
        <w:suppressAutoHyphens/>
        <w:spacing w:after="0" w:line="240" w:lineRule="auto"/>
        <w:ind w:hanging="3"/>
        <w:rPr>
          <w:rFonts w:ascii="Times New Roman" w:eastAsia="Times New Roman" w:hAnsi="Times New Roman" w:cs="Times New Roman"/>
          <w:sz w:val="24"/>
          <w:szCs w:val="28"/>
        </w:rPr>
      </w:pPr>
      <w:r w:rsidRPr="00F63A81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_______________ / _______________________ /</w:t>
      </w:r>
    </w:p>
    <w:p w:rsidR="003D5BB6" w:rsidRPr="00F63A81" w:rsidRDefault="003D5BB6" w:rsidP="003D5BB6">
      <w:pPr>
        <w:suppressAutoHyphens/>
        <w:spacing w:after="0" w:line="240" w:lineRule="auto"/>
        <w:ind w:hanging="3"/>
        <w:rPr>
          <w:rFonts w:ascii="Times New Roman" w:eastAsia="Times New Roman" w:hAnsi="Times New Roman" w:cs="Times New Roman"/>
          <w:sz w:val="18"/>
          <w:szCs w:val="20"/>
        </w:rPr>
      </w:pPr>
      <w:r w:rsidRPr="00F63A81">
        <w:rPr>
          <w:rFonts w:ascii="Times New Roman" w:eastAsia="Times New Roman" w:hAnsi="Times New Roman" w:cs="Times New Roman"/>
          <w:sz w:val="18"/>
          <w:szCs w:val="20"/>
        </w:rPr>
        <w:t xml:space="preserve">                                                                                                                                               Ф. И. О.</w:t>
      </w:r>
    </w:p>
    <w:p w:rsidR="003D5BB6" w:rsidRPr="00F63A81" w:rsidRDefault="003D5BB6" w:rsidP="003D5BB6">
      <w:pPr>
        <w:keepNext/>
        <w:keepLines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63A8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Подпись руководителя образовательной организации </w:t>
      </w:r>
    </w:p>
    <w:p w:rsidR="003D5BB6" w:rsidRPr="00F63A81" w:rsidRDefault="003D5BB6" w:rsidP="003D5BB6">
      <w:pPr>
        <w:suppressAutoHyphens/>
        <w:spacing w:after="0" w:line="240" w:lineRule="auto"/>
        <w:ind w:hanging="3"/>
        <w:rPr>
          <w:rFonts w:ascii="Times New Roman" w:eastAsia="Times New Roman" w:hAnsi="Times New Roman" w:cs="Times New Roman"/>
          <w:sz w:val="24"/>
          <w:szCs w:val="28"/>
        </w:rPr>
      </w:pPr>
      <w:r w:rsidRPr="00F63A81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_______________ / _______________________ /</w:t>
      </w:r>
    </w:p>
    <w:p w:rsidR="003D5BB6" w:rsidRPr="00F63A81" w:rsidRDefault="003D5BB6" w:rsidP="003D5BB6">
      <w:pPr>
        <w:suppressAutoHyphens/>
        <w:spacing w:after="0" w:line="240" w:lineRule="auto"/>
        <w:ind w:hanging="3"/>
        <w:rPr>
          <w:rFonts w:ascii="Times New Roman" w:eastAsia="Times New Roman" w:hAnsi="Times New Roman" w:cs="Times New Roman"/>
          <w:sz w:val="18"/>
          <w:szCs w:val="20"/>
        </w:rPr>
      </w:pPr>
      <w:r w:rsidRPr="00F63A81">
        <w:rPr>
          <w:rFonts w:ascii="Times New Roman" w:eastAsia="Times New Roman" w:hAnsi="Times New Roman" w:cs="Times New Roman"/>
          <w:sz w:val="18"/>
          <w:szCs w:val="20"/>
        </w:rPr>
        <w:t xml:space="preserve">                                                                                                                                               Ф. И. О.</w:t>
      </w:r>
    </w:p>
    <w:p w:rsidR="003D5BB6" w:rsidRDefault="003D5BB6" w:rsidP="003D5BB6">
      <w:pPr>
        <w:suppressAutoHyphens/>
        <w:spacing w:after="0" w:line="240" w:lineRule="auto"/>
        <w:ind w:hanging="3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F63A81">
        <w:rPr>
          <w:rFonts w:ascii="Times New Roman" w:eastAsia="Times New Roman" w:hAnsi="Times New Roman" w:cs="Times New Roman"/>
          <w:sz w:val="24"/>
          <w:szCs w:val="28"/>
        </w:rPr>
        <w:t>МП</w:t>
      </w:r>
      <w:r>
        <w:rPr>
          <w:rFonts w:ascii="Times New Roman" w:eastAsia="Times New Roman" w:hAnsi="Times New Roman" w:cs="Times New Roman"/>
          <w:sz w:val="24"/>
          <w:szCs w:val="28"/>
        </w:rPr>
        <w:br w:type="page"/>
      </w:r>
    </w:p>
    <w:p w:rsidR="003D5BB6" w:rsidRPr="00F63A81" w:rsidRDefault="003D5BB6" w:rsidP="003D5BB6">
      <w:pPr>
        <w:suppressAutoHyphens/>
        <w:spacing w:after="0" w:line="240" w:lineRule="auto"/>
        <w:ind w:hanging="3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3D5BB6" w:rsidRPr="00F021FB" w:rsidRDefault="003D5BB6" w:rsidP="003D5BB6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021FB">
        <w:rPr>
          <w:rFonts w:ascii="Times New Roman" w:eastAsia="Calibri" w:hAnsi="Times New Roman" w:cs="Times New Roman"/>
          <w:b/>
          <w:position w:val="-1"/>
          <w:sz w:val="24"/>
          <w:szCs w:val="28"/>
        </w:rPr>
        <w:t>Приложение 2 к Положению</w:t>
      </w:r>
    </w:p>
    <w:p w:rsidR="003D5BB6" w:rsidRPr="00F021FB" w:rsidRDefault="003D5BB6" w:rsidP="003D5BB6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21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Согласие </w:t>
      </w:r>
    </w:p>
    <w:p w:rsidR="003D5BB6" w:rsidRPr="00F021FB" w:rsidRDefault="003D5BB6" w:rsidP="003D5BB6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 w:rsidRPr="00F021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частника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/</w:t>
      </w:r>
      <w:r w:rsidRPr="00F021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законного представителя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участника </w:t>
      </w:r>
      <w:r w:rsidRPr="00F021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Всероссийского конкурса исследовательских проектов «Без срока давности» на обработку персональных данных и использование исследовательского проекта в некоммерческих целях</w:t>
      </w:r>
    </w:p>
    <w:p w:rsidR="003D5BB6" w:rsidRPr="00F021FB" w:rsidRDefault="003D5BB6" w:rsidP="003D5BB6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D5BB6" w:rsidRPr="00F021FB" w:rsidRDefault="003D5BB6" w:rsidP="003D5BB6">
      <w:pPr>
        <w:autoSpaceDE w:val="0"/>
        <w:autoSpaceDN w:val="0"/>
        <w:adjustRightInd w:val="0"/>
        <w:spacing w:after="0" w:line="360" w:lineRule="auto"/>
        <w:ind w:hanging="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021FB">
        <w:rPr>
          <w:rFonts w:ascii="Times New Roman" w:eastAsia="Calibri" w:hAnsi="Times New Roman" w:cs="Times New Roman"/>
          <w:sz w:val="24"/>
          <w:szCs w:val="24"/>
        </w:rPr>
        <w:t>«___» _______________202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021FB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3D5BB6" w:rsidRPr="00F021FB" w:rsidRDefault="003D5BB6" w:rsidP="003D5BB6">
      <w:pPr>
        <w:suppressAutoHyphens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Я, 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</w:t>
      </w: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____________________________________________________________________, </w:t>
      </w:r>
      <w:r w:rsidRPr="00F021F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(Ф. И. О. полностью)</w:t>
      </w:r>
    </w:p>
    <w:p w:rsidR="003D5BB6" w:rsidRPr="00F021FB" w:rsidRDefault="003D5BB6" w:rsidP="003D5B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документ, удостоверяющий личность ____________, серия _________ № _________________</w:t>
      </w:r>
    </w:p>
    <w:p w:rsidR="003D5BB6" w:rsidRPr="00F021FB" w:rsidRDefault="003D5BB6" w:rsidP="003D5BB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(вид документа, удостоверяющего личность)</w:t>
      </w:r>
    </w:p>
    <w:p w:rsidR="003D5BB6" w:rsidRPr="00F021FB" w:rsidRDefault="003D5BB6" w:rsidP="003D5B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выдан___________________________________________________________________________________________________________________________________________________________</w:t>
      </w:r>
    </w:p>
    <w:p w:rsidR="003D5BB6" w:rsidRPr="00F021FB" w:rsidRDefault="003D5BB6" w:rsidP="003D5BB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(дата выдачи, наименование органа, выдавшего документ)</w:t>
      </w:r>
    </w:p>
    <w:p w:rsidR="003D5BB6" w:rsidRPr="00F021FB" w:rsidRDefault="003D5BB6" w:rsidP="003D5B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зарегистрированный (ая) по адресу:____________________________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 </w:t>
      </w: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_________________________________________________________________________________,</w:t>
      </w:r>
    </w:p>
    <w:p w:rsidR="003D5BB6" w:rsidRPr="00F021FB" w:rsidRDefault="003D5BB6" w:rsidP="003D5B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действующий (-ая) от себя / </w:t>
      </w: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от имени несовершеннолетнего ребенка (далее – несовершеннолетний),__________________________________________________________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</w:t>
      </w:r>
    </w:p>
    <w:p w:rsidR="003D5BB6" w:rsidRPr="00F021FB" w:rsidRDefault="003D5BB6" w:rsidP="003D5BB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(Ф. И. О. несовершеннолетнего ребенка)</w:t>
      </w:r>
    </w:p>
    <w:p w:rsidR="003D5BB6" w:rsidRDefault="003D5BB6" w:rsidP="003D5B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документ, удостоверяющий личность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участника / </w:t>
      </w: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ребенка ____________, серия ______ </w:t>
      </w:r>
    </w:p>
    <w:p w:rsidR="003D5BB6" w:rsidRPr="00F021FB" w:rsidRDefault="003D5BB6" w:rsidP="003D5B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№__________ выдан __________________________________________________________________________</w:t>
      </w:r>
    </w:p>
    <w:p w:rsidR="003D5BB6" w:rsidRPr="00F021FB" w:rsidRDefault="003D5BB6" w:rsidP="003D5BB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(дата выдачи, наименование органа, выдавшего документ)</w:t>
      </w:r>
    </w:p>
    <w:p w:rsidR="003D5BB6" w:rsidRPr="00F021FB" w:rsidRDefault="003D5BB6" w:rsidP="003D5B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дата рождения ______________ , проживающего (-ей) по адресу:______________ _____________________________________________________________________________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</w:p>
    <w:p w:rsidR="003D5BB6" w:rsidRPr="00F021FB" w:rsidRDefault="003D5BB6" w:rsidP="003D5B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с пунктом 4 статьи 9 Федерального закона от 27 июля 2006 г. № 152-ФЗ «О персональных данных» даю свое согласие на обработку моих персональных данных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персональных данных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моего </w:t>
      </w: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несовершеннолетнего ребенка федеральному государственному бюджетному образовательному учреждению высшего образования «Московский педагогический государственный университет» (далее – Оператор), расположенному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по адресу:</w:t>
      </w:r>
      <w:r w:rsidRPr="00F021FB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F021F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119435</w:t>
      </w:r>
      <w:r w:rsidRPr="00F021FB">
        <w:rPr>
          <w:rFonts w:ascii="Times New Roman" w:eastAsia="Calibri" w:hAnsi="Times New Roman" w:cs="Times New Roman"/>
          <w:sz w:val="24"/>
          <w:szCs w:val="24"/>
        </w:rPr>
        <w:t>,</w:t>
      </w: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 Москва, ул. Малая Пироговская, д. 1, стр. 1, на автоматизированную, а также без использования средств автоматизации обработку данных, а именно: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совершение действий, предусмотренных пунктом 3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статьи 3 Федерального закона от 27 июля 2006 г. № 152-ФЗ «О персональных данных»,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фамилия, имя, отчество;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пол;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дата рождения (год, месяц, день);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место рождения;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гражданство;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сведения о месте регистрации и месте проживания;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данные документов, удостоверяющих личность;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наименование образовательной организации, в которой обучается (работает) участник Конкурса;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класс (курс) обучения;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почтовый адрес с индексом;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электронная почта участника конкурса и (или) его родителей (законных представителей);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номер телефона участника конкурса и (или) его родителей (законных представителей);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иная информация, относящаяся к личности участника Конкурса;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фото- и видеоизображение;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видеоролик об исследовательском проекте; 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размещение в общедоступных источниках, в том числе </w:t>
      </w: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в информационно-телекоммуникационной сети «Интернет», следующих персональных данных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участника / </w:t>
      </w: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несовершеннолетнего: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фамилия, имя, отчество;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наименование образовательной организации, в которой обучается (работает) участник конкурса;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класс (курс) обучения;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иная информация, относящаяся к личности участника;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фото- и видеоизображение;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информация о ходе Конкурса и его результатах;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видеоролик об исследовательском проекте.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Обработка и передача третьим лицам моих персональных данных </w:t>
      </w: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и персональных данных несовершеннолетнего осуществляется в целях: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участия несовершеннолетнего в Конкурсе;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организации, проведения и популяризации Конкурса;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обеспечения участия несовершеннолетнего в мероприятиях, связанных с награждением финалистов, призеров и победителей Конкурса;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формирования статистических и аналитических отчетов </w:t>
      </w: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по результатам Конкурса, подготовки информационных материалов;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создания базы данных участников Конкурса, размещения информации</w:t>
      </w: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о его участниках в информационно-телекоммуникационной сети «Интернет»;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публикации конкурсных материалов;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использования видеоролика с исследовательским проектом;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обеспечения соблюдения законов и иных нормативных правовых актов Российской Федерации.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</w:t>
      </w:r>
      <w:r w:rsidRPr="00F021FB">
        <w:rPr>
          <w:rFonts w:ascii="Times New Roman" w:eastAsia="Calibri" w:hAnsi="Times New Roman" w:cs="Times New Roman"/>
          <w:sz w:val="24"/>
          <w:szCs w:val="24"/>
        </w:rPr>
        <w:t>(в том числе, но не ограничиваясь, Министерству просвещения Российской Федерации и т. д.),</w:t>
      </w: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 равно при привлечении третьих лиц к оказанию услуг в интересах несовершеннолетнего ____________________ ___________________ (Ф. И. О.). Оператор вправе </w:t>
      </w: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в необходимом объеме раскрывать для совершения вышеуказанных действий информацию о несовершеннолетнем __________________________________ _________________ (Ф. И. О.) (включая персональные данные) таким третьим лицам.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проинформирован(-а), что Оператор гарантирует обработку моих персональных данных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персональных данных несовершеннолетнего обучающегося в соответствии с действующим законодательством Российской Федерации.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>Я предупрежден(-а) об ответственности за предоставление ложных сведений и предъявление подложных документов.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проинформирован(-а) о том, что в соответствии с частью 2 </w:t>
      </w: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br/>
        <w:t>статьи 9 Федерального закона от 27 июля 2006 г. № 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подтверждаю, что даю настоящее согласие, действуя по собственной воле, в своих интересах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Pr="00F021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интересах несовершеннолетнего обучающегося.</w:t>
      </w:r>
    </w:p>
    <w:p w:rsidR="003D5BB6" w:rsidRPr="00F021FB" w:rsidRDefault="003D5BB6" w:rsidP="003D5BB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D5BB6" w:rsidRPr="00F021FB" w:rsidRDefault="003D5BB6" w:rsidP="003D5BB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1FB">
        <w:rPr>
          <w:rFonts w:ascii="Times New Roman" w:eastAsia="Calibri" w:hAnsi="Times New Roman" w:cs="Times New Roman"/>
          <w:sz w:val="24"/>
          <w:szCs w:val="24"/>
        </w:rPr>
        <w:t>«____» _____________ 2023 г. _______________ /_____________________________/</w:t>
      </w:r>
    </w:p>
    <w:p w:rsidR="003D5BB6" w:rsidRPr="00F021FB" w:rsidRDefault="003D5BB6" w:rsidP="003D5BB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</w:rPr>
      </w:pPr>
      <w:r w:rsidRPr="00F021FB">
        <w:rPr>
          <w:rFonts w:ascii="Times New Roman" w:eastAsia="Calibri" w:hAnsi="Times New Roman" w:cs="Times New Roman"/>
          <w:i/>
          <w:iCs/>
        </w:rPr>
        <w:t>(дата заполнения)                           (личная подпись)                                (расшифровка подписи)</w:t>
      </w:r>
    </w:p>
    <w:p w:rsidR="003D5BB6" w:rsidRDefault="003D5BB6" w:rsidP="003D5BB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:rsidR="003D5BB6" w:rsidRDefault="003D5BB6" w:rsidP="003D5BB6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  <w:sectPr w:rsidR="003D5BB6" w:rsidSect="00B24A55">
          <w:pgSz w:w="11907" w:h="16839" w:code="9"/>
          <w:pgMar w:top="709" w:right="850" w:bottom="567" w:left="1276" w:header="1316" w:footer="0" w:gutter="0"/>
          <w:pgNumType w:start="8"/>
          <w:cols w:space="720"/>
          <w:docGrid w:linePitch="299"/>
        </w:sectPr>
      </w:pPr>
    </w:p>
    <w:p w:rsidR="003D5BB6" w:rsidRPr="00E3466A" w:rsidRDefault="003D5BB6" w:rsidP="003D5BB6">
      <w:pPr>
        <w:suppressAutoHyphens/>
        <w:spacing w:after="5" w:line="360" w:lineRule="auto"/>
        <w:ind w:left="2" w:right="452" w:hangingChars="1" w:hanging="2"/>
        <w:jc w:val="right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8"/>
        </w:rPr>
      </w:pPr>
      <w:r w:rsidRPr="00E3466A">
        <w:rPr>
          <w:rFonts w:ascii="Times New Roman" w:eastAsia="Times New Roman" w:hAnsi="Times New Roman" w:cs="Times New Roman"/>
          <w:b/>
          <w:position w:val="-1"/>
          <w:sz w:val="24"/>
          <w:szCs w:val="28"/>
        </w:rPr>
        <w:lastRenderedPageBreak/>
        <w:t>Приложение 3 к Положению</w:t>
      </w:r>
    </w:p>
    <w:p w:rsidR="003D5BB6" w:rsidRPr="00E3466A" w:rsidRDefault="003D5BB6" w:rsidP="003D5BB6">
      <w:pPr>
        <w:keepNext/>
        <w:keepLines/>
        <w:spacing w:after="0" w:line="264" w:lineRule="auto"/>
        <w:ind w:left="462" w:right="393" w:hanging="1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</w:pPr>
      <w:r w:rsidRPr="00E3466A">
        <w:rPr>
          <w:rFonts w:ascii="Times New Roman" w:eastAsia="Calibri" w:hAnsi="Times New Roman" w:cs="Times New Roman"/>
          <w:noProof/>
          <w:color w:val="000000"/>
          <w:position w:val="-1"/>
          <w:sz w:val="28"/>
          <w:szCs w:val="28"/>
        </w:rPr>
        <w:drawing>
          <wp:inline distT="0" distB="0" distL="0" distR="0" wp14:anchorId="2CF17CDC" wp14:editId="474FE148">
            <wp:extent cx="1609725" cy="1371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BB6" w:rsidRPr="00E3466A" w:rsidRDefault="003D5BB6" w:rsidP="003D5BB6">
      <w:pPr>
        <w:keepNext/>
        <w:keepLines/>
        <w:spacing w:after="0" w:line="264" w:lineRule="auto"/>
        <w:ind w:left="462" w:right="393" w:hanging="1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Hlk125645901"/>
      <w:r w:rsidRPr="00E3466A">
        <w:rPr>
          <w:rFonts w:ascii="Times New Roman" w:eastAsia="Times New Roman" w:hAnsi="Times New Roman" w:cs="Times New Roman"/>
          <w:b/>
          <w:sz w:val="28"/>
          <w:szCs w:val="28"/>
        </w:rPr>
        <w:t xml:space="preserve">Сопроводительный лист передачи работ-победителей муниципального этапа на региональный этап </w:t>
      </w:r>
      <w:bookmarkEnd w:id="3"/>
      <w:r w:rsidRPr="00E3466A">
        <w:rPr>
          <w:rFonts w:ascii="Times New Roman" w:eastAsia="Times New Roman" w:hAnsi="Times New Roman" w:cs="Times New Roman"/>
          <w:b/>
          <w:sz w:val="28"/>
          <w:szCs w:val="28"/>
        </w:rPr>
        <w:t xml:space="preserve">Всероссийского конкурса исследовательских проектов «Без срока давности» </w:t>
      </w:r>
    </w:p>
    <w:p w:rsidR="003D5BB6" w:rsidRPr="00E3466A" w:rsidRDefault="003D5BB6" w:rsidP="003D5BB6">
      <w:pPr>
        <w:suppressAutoHyphens/>
        <w:spacing w:after="5" w:line="360" w:lineRule="auto"/>
        <w:ind w:left="3" w:right="226" w:hangingChars="1" w:hanging="3"/>
        <w:jc w:val="both"/>
        <w:outlineLvl w:val="0"/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</w:pPr>
    </w:p>
    <w:p w:rsidR="003D5BB6" w:rsidRPr="00E3466A" w:rsidRDefault="003D5BB6" w:rsidP="003D5BB6">
      <w:pPr>
        <w:suppressAutoHyphens/>
        <w:spacing w:after="5" w:line="264" w:lineRule="auto"/>
        <w:ind w:left="3" w:right="226" w:hangingChars="1" w:hanging="3"/>
        <w:jc w:val="both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 w:rsidRPr="00E3466A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Наименование (полное) муниципального образования:</w:t>
      </w:r>
    </w:p>
    <w:p w:rsidR="003D5BB6" w:rsidRPr="00E3466A" w:rsidRDefault="003D5BB6" w:rsidP="003D5BB6">
      <w:pPr>
        <w:suppressAutoHyphens/>
        <w:spacing w:after="5" w:line="264" w:lineRule="auto"/>
        <w:ind w:left="3" w:right="226" w:hangingChars="1" w:hanging="3"/>
        <w:jc w:val="both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</w:p>
    <w:tbl>
      <w:tblPr>
        <w:tblStyle w:val="11"/>
        <w:tblW w:w="0" w:type="auto"/>
        <w:tblInd w:w="-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3D5BB6" w:rsidRPr="00E3466A" w:rsidTr="00734414">
        <w:tc>
          <w:tcPr>
            <w:tcW w:w="9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5BB6" w:rsidRPr="00E3466A" w:rsidRDefault="003D5BB6" w:rsidP="00734414">
            <w:pPr>
              <w:spacing w:after="5" w:line="264" w:lineRule="auto"/>
              <w:ind w:left="3" w:right="226" w:hangingChars="1" w:hanging="3"/>
              <w:outlineLvl w:val="0"/>
              <w:rPr>
                <w:rFonts w:ascii="Times New Roman" w:hAnsi="Times New Roman" w:cs="Times New Roman"/>
                <w:position w:val="-1"/>
                <w:sz w:val="28"/>
                <w:szCs w:val="28"/>
              </w:rPr>
            </w:pPr>
          </w:p>
        </w:tc>
      </w:tr>
    </w:tbl>
    <w:p w:rsidR="003D5BB6" w:rsidRPr="00E3466A" w:rsidRDefault="003D5BB6" w:rsidP="003D5BB6">
      <w:pPr>
        <w:suppressAutoHyphens/>
        <w:spacing w:after="5" w:line="360" w:lineRule="auto"/>
        <w:ind w:left="3" w:right="396" w:hangingChars="1" w:hanging="3"/>
        <w:jc w:val="both"/>
        <w:outlineLvl w:val="0"/>
        <w:rPr>
          <w:rFonts w:ascii="Times New Roman" w:eastAsia="Calibri" w:hAnsi="Times New Roman" w:cs="Times New Roman"/>
          <w:position w:val="-1"/>
          <w:sz w:val="28"/>
          <w:szCs w:val="28"/>
        </w:rPr>
      </w:pPr>
    </w:p>
    <w:tbl>
      <w:tblPr>
        <w:tblStyle w:val="11"/>
        <w:tblW w:w="14580" w:type="dxa"/>
        <w:tblInd w:w="-119" w:type="dxa"/>
        <w:tblLook w:val="04A0" w:firstRow="1" w:lastRow="0" w:firstColumn="1" w:lastColumn="0" w:noHBand="0" w:noVBand="1"/>
      </w:tblPr>
      <w:tblGrid>
        <w:gridCol w:w="3516"/>
        <w:gridCol w:w="3828"/>
        <w:gridCol w:w="2728"/>
        <w:gridCol w:w="2272"/>
        <w:gridCol w:w="2236"/>
      </w:tblGrid>
      <w:tr w:rsidR="003D5BB6" w:rsidRPr="00E3466A" w:rsidTr="00734414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1"/>
              <w:ind w:right="226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  <w:r w:rsidRPr="00E3466A"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  <w:t>ФИО участников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B6" w:rsidRPr="00E3466A" w:rsidRDefault="003D5BB6" w:rsidP="00734414">
            <w:pPr>
              <w:spacing w:after="1"/>
              <w:ind w:right="226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  <w:r w:rsidRPr="00E3466A"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  <w:t>Ф.И.О.</w:t>
            </w:r>
          </w:p>
          <w:p w:rsidR="003D5BB6" w:rsidRPr="00E3466A" w:rsidRDefault="003D5BB6" w:rsidP="00734414">
            <w:pPr>
              <w:spacing w:after="5"/>
              <w:ind w:left="-3" w:right="452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  <w:r w:rsidRPr="00E3466A"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  <w:t>Руководителя проекта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B6" w:rsidRPr="00E3466A" w:rsidRDefault="003D5BB6" w:rsidP="00734414">
            <w:pPr>
              <w:spacing w:after="5"/>
              <w:ind w:left="-3" w:right="452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  <w:lang w:val="en-US"/>
              </w:rPr>
            </w:pPr>
            <w:r w:rsidRPr="00E3466A">
              <w:rPr>
                <w:rFonts w:ascii="Times New Roman" w:eastAsia="Calibri" w:hAnsi="Times New Roman" w:cs="Times New Roman"/>
                <w:position w:val="-1"/>
                <w:sz w:val="28"/>
                <w:szCs w:val="28"/>
                <w:lang w:val="en-US"/>
              </w:rPr>
              <w:t>Образовательная организация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B6" w:rsidRPr="00E3466A" w:rsidRDefault="003D5BB6" w:rsidP="00734414">
            <w:pPr>
              <w:spacing w:after="1"/>
              <w:ind w:right="226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  <w:lang w:val="en-US"/>
              </w:rPr>
            </w:pPr>
            <w:r w:rsidRPr="00E3466A">
              <w:rPr>
                <w:rFonts w:ascii="Times New Roman" w:eastAsia="Calibri" w:hAnsi="Times New Roman" w:cs="Times New Roman"/>
                <w:position w:val="-1"/>
                <w:sz w:val="28"/>
                <w:szCs w:val="28"/>
                <w:lang w:val="en-US"/>
              </w:rPr>
              <w:t>Тема проекта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  <w:lang w:val="en-US"/>
              </w:rPr>
            </w:pPr>
            <w:r w:rsidRPr="00E3466A">
              <w:rPr>
                <w:rFonts w:ascii="Times New Roman" w:eastAsia="Calibri" w:hAnsi="Times New Roman" w:cs="Times New Roman"/>
                <w:position w:val="-1"/>
                <w:sz w:val="28"/>
                <w:szCs w:val="28"/>
                <w:lang w:val="en-US"/>
              </w:rPr>
              <w:t>Итоговый балл</w:t>
            </w:r>
          </w:p>
        </w:tc>
      </w:tr>
      <w:tr w:rsidR="003D5BB6" w:rsidRPr="00E3466A" w:rsidTr="00734414"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  <w:r w:rsidRPr="00E3466A">
              <w:rPr>
                <w:rFonts w:ascii="Times New Roman" w:eastAsia="Calibri" w:hAnsi="Times New Roman" w:cs="Times New Roman"/>
                <w:b/>
                <w:position w:val="-1"/>
                <w:sz w:val="28"/>
                <w:szCs w:val="28"/>
              </w:rPr>
              <w:t>Планирование и осуществление нацистской Германией геноцида в СССР: документы, деятели и организации</w:t>
            </w:r>
          </w:p>
        </w:tc>
      </w:tr>
      <w:tr w:rsidR="003D5BB6" w:rsidRPr="00E3466A" w:rsidTr="00734414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</w:tr>
      <w:tr w:rsidR="003D5BB6" w:rsidRPr="00E3466A" w:rsidTr="00734414"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8"/>
                <w:szCs w:val="28"/>
              </w:rPr>
            </w:pPr>
            <w:r w:rsidRPr="00E3466A">
              <w:rPr>
                <w:rFonts w:ascii="Times New Roman" w:eastAsia="Calibri" w:hAnsi="Times New Roman" w:cs="Times New Roman"/>
                <w:b/>
                <w:bCs/>
                <w:color w:val="000000"/>
                <w:position w:val="-1"/>
                <w:sz w:val="28"/>
                <w:szCs w:val="28"/>
              </w:rPr>
              <w:t>Угон мирных жителей СССР на принудительные работы в Германию – как акт геноцида</w:t>
            </w:r>
            <w:r w:rsidRPr="00E3466A">
              <w:rPr>
                <w:rFonts w:ascii="Times New Roman" w:eastAsia="Calibri" w:hAnsi="Times New Roman" w:cs="Times New Roman"/>
                <w:b/>
                <w:position w:val="-1"/>
                <w:sz w:val="28"/>
                <w:szCs w:val="28"/>
              </w:rPr>
              <w:t xml:space="preserve"> </w:t>
            </w:r>
          </w:p>
        </w:tc>
      </w:tr>
      <w:tr w:rsidR="003D5BB6" w:rsidRPr="00E3466A" w:rsidTr="00734414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</w:tr>
      <w:tr w:rsidR="003D5BB6" w:rsidRPr="00E3466A" w:rsidTr="00734414"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  <w:r w:rsidRPr="00E3466A">
              <w:rPr>
                <w:rFonts w:ascii="Times New Roman" w:eastAsia="Calibri" w:hAnsi="Times New Roman" w:cs="Times New Roman"/>
                <w:b/>
                <w:position w:val="-1"/>
                <w:sz w:val="28"/>
                <w:szCs w:val="28"/>
              </w:rPr>
              <w:t>Расследование фактов геноцида мирного населения СССР представителями журналистики и поискового движения во время и после Великой Отечественной войны 1941˗1945 годов</w:t>
            </w:r>
          </w:p>
        </w:tc>
      </w:tr>
      <w:tr w:rsidR="003D5BB6" w:rsidRPr="00E3466A" w:rsidTr="00734414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</w:tr>
      <w:tr w:rsidR="003D5BB6" w:rsidRPr="00E3466A" w:rsidTr="00734414"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  <w:r w:rsidRPr="00E3466A">
              <w:rPr>
                <w:rFonts w:ascii="Times New Roman" w:eastAsia="Calibri" w:hAnsi="Times New Roman" w:cs="Times New Roman"/>
                <w:b/>
                <w:position w:val="-1"/>
                <w:sz w:val="28"/>
                <w:szCs w:val="28"/>
              </w:rPr>
              <w:lastRenderedPageBreak/>
              <w:t>Места памяти геноцида советского народа, совершенного нацистами и их пособниками во время Великой Отечественной войны 1941˗1945 годов</w:t>
            </w:r>
          </w:p>
        </w:tc>
      </w:tr>
      <w:tr w:rsidR="003D5BB6" w:rsidRPr="00E3466A" w:rsidTr="00734414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</w:tr>
      <w:tr w:rsidR="003D5BB6" w:rsidRPr="00E3466A" w:rsidTr="00734414"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8"/>
                <w:szCs w:val="28"/>
              </w:rPr>
            </w:pPr>
            <w:r w:rsidRPr="00E3466A">
              <w:rPr>
                <w:rFonts w:ascii="Times New Roman" w:eastAsia="Calibri" w:hAnsi="Times New Roman" w:cs="Times New Roman"/>
                <w:b/>
                <w:bCs/>
                <w:color w:val="000000"/>
                <w:position w:val="-1"/>
                <w:sz w:val="28"/>
                <w:szCs w:val="28"/>
              </w:rPr>
              <w:t>Судебные процессы в СССР и Российской Федерации, посвящённые раскрытию обстоятельств военных преступлений нацистов и их пособников и геноцида мирных советских граждан в годы Великой Отечественной войны 1941˗1945 годов</w:t>
            </w:r>
          </w:p>
        </w:tc>
      </w:tr>
      <w:tr w:rsidR="003D5BB6" w:rsidRPr="00E3466A" w:rsidTr="00734414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</w:tr>
      <w:tr w:rsidR="003D5BB6" w:rsidRPr="00E3466A" w:rsidTr="00734414"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8"/>
                <w:szCs w:val="28"/>
              </w:rPr>
            </w:pPr>
            <w:r w:rsidRPr="00E3466A">
              <w:rPr>
                <w:rFonts w:ascii="Times New Roman" w:eastAsia="Calibri" w:hAnsi="Times New Roman" w:cs="Times New Roman"/>
                <w:b/>
                <w:bCs/>
                <w:color w:val="000000"/>
                <w:position w:val="-1"/>
                <w:sz w:val="28"/>
                <w:szCs w:val="28"/>
              </w:rPr>
              <w:t>Отражение геноцида в архивных документах: работа с историческими источниками из базы данных и серии сборников архивных документов проекта «Без срока давности»</w:t>
            </w:r>
            <w:r w:rsidRPr="00E3466A">
              <w:rPr>
                <w:rFonts w:ascii="Times New Roman" w:eastAsia="Calibri" w:hAnsi="Times New Roman" w:cs="Calibri"/>
                <w:color w:val="000000"/>
                <w:position w:val="-1"/>
                <w:sz w:val="28"/>
              </w:rPr>
              <w:t xml:space="preserve"> </w:t>
            </w:r>
            <w:r w:rsidRPr="00E3466A">
              <w:rPr>
                <w:rFonts w:ascii="Times New Roman" w:eastAsia="Calibri" w:hAnsi="Times New Roman" w:cs="Times New Roman"/>
                <w:b/>
                <w:bCs/>
                <w:color w:val="000000"/>
                <w:position w:val="-1"/>
                <w:sz w:val="28"/>
                <w:szCs w:val="28"/>
              </w:rPr>
              <w:t>(безсрокадавности.рф)</w:t>
            </w:r>
          </w:p>
        </w:tc>
      </w:tr>
      <w:tr w:rsidR="003D5BB6" w:rsidRPr="00E3466A" w:rsidTr="00734414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Pr="00E3466A" w:rsidRDefault="003D5BB6" w:rsidP="00734414">
            <w:pPr>
              <w:spacing w:after="5"/>
              <w:ind w:left="3" w:right="452" w:hangingChars="1" w:hanging="3"/>
              <w:jc w:val="center"/>
              <w:outlineLvl w:val="0"/>
              <w:rPr>
                <w:rFonts w:ascii="Times New Roman" w:eastAsia="Calibri" w:hAnsi="Times New Roman" w:cs="Times New Roman"/>
                <w:position w:val="-1"/>
                <w:sz w:val="28"/>
                <w:szCs w:val="28"/>
              </w:rPr>
            </w:pPr>
          </w:p>
        </w:tc>
      </w:tr>
    </w:tbl>
    <w:p w:rsidR="003D5BB6" w:rsidRPr="00E3466A" w:rsidRDefault="003D5BB6" w:rsidP="003D5BB6">
      <w:pPr>
        <w:suppressAutoHyphens/>
        <w:spacing w:after="5" w:line="360" w:lineRule="auto"/>
        <w:ind w:right="170"/>
        <w:jc w:val="both"/>
        <w:outlineLvl w:val="0"/>
        <w:rPr>
          <w:rFonts w:ascii="Times New Roman" w:eastAsia="Calibri" w:hAnsi="Times New Roman" w:cs="Times New Roman"/>
          <w:position w:val="-1"/>
          <w:sz w:val="28"/>
          <w:szCs w:val="28"/>
        </w:rPr>
      </w:pPr>
    </w:p>
    <w:p w:rsidR="003D5BB6" w:rsidRPr="00E3466A" w:rsidRDefault="003D5BB6" w:rsidP="003D5BB6">
      <w:pPr>
        <w:suppressAutoHyphens/>
        <w:spacing w:after="5" w:line="360" w:lineRule="auto"/>
        <w:ind w:left="3" w:right="558" w:hangingChars="1" w:hanging="3"/>
        <w:jc w:val="both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E3466A"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Начальник муниципального </w:t>
      </w:r>
    </w:p>
    <w:p w:rsidR="003D5BB6" w:rsidRPr="00E3466A" w:rsidRDefault="003D5BB6" w:rsidP="003D5BB6">
      <w:pPr>
        <w:suppressAutoHyphens/>
        <w:spacing w:after="5" w:line="360" w:lineRule="auto"/>
        <w:ind w:left="3" w:right="558" w:hangingChars="1" w:hanging="3"/>
        <w:jc w:val="both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E3466A">
        <w:rPr>
          <w:rFonts w:ascii="Times New Roman" w:eastAsia="Times New Roman" w:hAnsi="Times New Roman" w:cs="Times New Roman"/>
          <w:position w:val="-1"/>
          <w:sz w:val="28"/>
          <w:szCs w:val="28"/>
        </w:rPr>
        <w:t>управления образованием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 / руководитель СПО</w:t>
      </w:r>
      <w:r w:rsidRPr="00E3466A"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 _______________/______________________/</w:t>
      </w:r>
    </w:p>
    <w:p w:rsidR="003D5BB6" w:rsidRPr="00E3466A" w:rsidRDefault="003D5BB6" w:rsidP="003D5BB6">
      <w:pPr>
        <w:suppressAutoHyphens/>
        <w:spacing w:after="5" w:line="360" w:lineRule="auto"/>
        <w:ind w:left="3" w:right="558" w:hangingChars="1" w:hanging="3"/>
        <w:outlineLvl w:val="0"/>
        <w:rPr>
          <w:rFonts w:ascii="Times New Roman" w:eastAsia="Times New Roman" w:hAnsi="Times New Roman" w:cs="Times New Roman"/>
          <w:i/>
          <w:position w:val="-1"/>
          <w:sz w:val="28"/>
          <w:szCs w:val="28"/>
        </w:rPr>
      </w:pPr>
      <w:r w:rsidRPr="00E3466A"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                                                   </w:t>
      </w:r>
      <w:r w:rsidRPr="00E3466A">
        <w:rPr>
          <w:rFonts w:ascii="Times New Roman" w:eastAsia="Times New Roman" w:hAnsi="Times New Roman" w:cs="Times New Roman"/>
          <w:i/>
          <w:position w:val="-1"/>
          <w:sz w:val="24"/>
          <w:szCs w:val="28"/>
        </w:rPr>
        <w:t>подпись</w:t>
      </w:r>
      <w:r w:rsidRPr="00E3466A">
        <w:rPr>
          <w:rFonts w:ascii="Times New Roman" w:eastAsia="Times New Roman" w:hAnsi="Times New Roman" w:cs="Times New Roman"/>
          <w:i/>
          <w:position w:val="-1"/>
          <w:sz w:val="24"/>
          <w:szCs w:val="28"/>
        </w:rPr>
        <w:tab/>
      </w:r>
      <w:r w:rsidRPr="00E3466A">
        <w:rPr>
          <w:rFonts w:ascii="Times New Roman" w:eastAsia="Times New Roman" w:hAnsi="Times New Roman" w:cs="Times New Roman"/>
          <w:i/>
          <w:position w:val="-1"/>
          <w:sz w:val="24"/>
          <w:szCs w:val="28"/>
        </w:rPr>
        <w:tab/>
        <w:t xml:space="preserve">расшифровка подписи </w:t>
      </w:r>
    </w:p>
    <w:p w:rsidR="003D5BB6" w:rsidRPr="00E3466A" w:rsidRDefault="003D5BB6" w:rsidP="003D5BB6">
      <w:pPr>
        <w:suppressAutoHyphens/>
        <w:spacing w:after="5" w:line="360" w:lineRule="auto"/>
        <w:ind w:left="3" w:right="396" w:hangingChars="1" w:hanging="3"/>
        <w:jc w:val="both"/>
        <w:outlineLvl w:val="0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E3466A">
        <w:rPr>
          <w:rFonts w:ascii="Times New Roman" w:eastAsia="Calibri" w:hAnsi="Times New Roman" w:cs="Times New Roman"/>
          <w:position w:val="-1"/>
          <w:sz w:val="28"/>
          <w:szCs w:val="28"/>
        </w:rPr>
        <w:t>Ответственное лицо _______________/_______________________/</w:t>
      </w:r>
    </w:p>
    <w:p w:rsidR="003D5BB6" w:rsidRPr="00E3466A" w:rsidRDefault="003D5BB6" w:rsidP="003D5BB6">
      <w:pPr>
        <w:suppressAutoHyphens/>
        <w:spacing w:after="5" w:line="360" w:lineRule="auto"/>
        <w:ind w:left="3" w:right="396" w:hangingChars="1" w:hanging="3"/>
        <w:jc w:val="both"/>
        <w:outlineLvl w:val="0"/>
        <w:rPr>
          <w:rFonts w:ascii="Times New Roman" w:eastAsia="Calibri" w:hAnsi="Times New Roman" w:cs="Times New Roman"/>
          <w:i/>
          <w:position w:val="-1"/>
          <w:sz w:val="28"/>
          <w:szCs w:val="28"/>
        </w:rPr>
      </w:pPr>
      <w:r w:rsidRPr="00E3466A">
        <w:rPr>
          <w:rFonts w:ascii="Times New Roman" w:eastAsia="Calibri" w:hAnsi="Times New Roman" w:cs="Times New Roman"/>
          <w:position w:val="-1"/>
          <w:sz w:val="28"/>
          <w:szCs w:val="28"/>
        </w:rPr>
        <w:tab/>
      </w:r>
      <w:r w:rsidRPr="00E3466A">
        <w:rPr>
          <w:rFonts w:ascii="Times New Roman" w:eastAsia="Calibri" w:hAnsi="Times New Roman" w:cs="Times New Roman"/>
          <w:position w:val="-1"/>
          <w:sz w:val="28"/>
          <w:szCs w:val="28"/>
        </w:rPr>
        <w:tab/>
      </w:r>
      <w:r w:rsidRPr="00E3466A">
        <w:rPr>
          <w:rFonts w:ascii="Times New Roman" w:eastAsia="Calibri" w:hAnsi="Times New Roman" w:cs="Times New Roman"/>
          <w:position w:val="-1"/>
          <w:sz w:val="28"/>
          <w:szCs w:val="28"/>
        </w:rPr>
        <w:tab/>
      </w:r>
      <w:r w:rsidRPr="00E3466A">
        <w:rPr>
          <w:rFonts w:ascii="Times New Roman" w:eastAsia="Calibri" w:hAnsi="Times New Roman" w:cs="Times New Roman"/>
          <w:position w:val="-1"/>
          <w:sz w:val="28"/>
          <w:szCs w:val="28"/>
        </w:rPr>
        <w:tab/>
      </w:r>
      <w:r w:rsidRPr="00E3466A">
        <w:rPr>
          <w:rFonts w:ascii="Times New Roman" w:eastAsia="Calibri" w:hAnsi="Times New Roman" w:cs="Times New Roman"/>
          <w:i/>
          <w:position w:val="-1"/>
          <w:sz w:val="24"/>
          <w:szCs w:val="28"/>
        </w:rPr>
        <w:t xml:space="preserve">          подпись</w:t>
      </w:r>
      <w:r w:rsidRPr="00E3466A">
        <w:rPr>
          <w:rFonts w:ascii="Times New Roman" w:eastAsia="Calibri" w:hAnsi="Times New Roman" w:cs="Times New Roman"/>
          <w:i/>
          <w:position w:val="-1"/>
          <w:sz w:val="24"/>
          <w:szCs w:val="28"/>
        </w:rPr>
        <w:tab/>
      </w:r>
      <w:r w:rsidRPr="00E3466A">
        <w:rPr>
          <w:rFonts w:ascii="Times New Roman" w:eastAsia="Calibri" w:hAnsi="Times New Roman" w:cs="Times New Roman"/>
          <w:i/>
          <w:position w:val="-1"/>
          <w:sz w:val="24"/>
          <w:szCs w:val="28"/>
        </w:rPr>
        <w:tab/>
        <w:t xml:space="preserve">   расшифровка подписи</w:t>
      </w:r>
    </w:p>
    <w:p w:rsidR="003D5BB6" w:rsidRPr="00E3466A" w:rsidRDefault="003D5BB6" w:rsidP="003D5BB6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Телефон отв. лица:</w:t>
      </w:r>
    </w:p>
    <w:p w:rsidR="003D5BB6" w:rsidRDefault="003D5BB6" w:rsidP="003D5BB6">
      <w:pPr>
        <w:rPr>
          <w:rFonts w:asciiTheme="majorBidi" w:hAnsiTheme="majorBidi" w:cstheme="majorBidi"/>
          <w:sz w:val="28"/>
          <w:szCs w:val="28"/>
        </w:rPr>
        <w:sectPr w:rsidR="003D5BB6" w:rsidSect="00A447DB">
          <w:pgSz w:w="16838" w:h="11906" w:orient="landscape"/>
          <w:pgMar w:top="1135" w:right="1134" w:bottom="850" w:left="1134" w:header="708" w:footer="708" w:gutter="0"/>
          <w:cols w:space="708"/>
          <w:docGrid w:linePitch="381"/>
        </w:sectPr>
      </w:pPr>
    </w:p>
    <w:p w:rsidR="003D5BB6" w:rsidRDefault="003D5BB6">
      <w:r>
        <w:rPr>
          <w:noProof/>
        </w:rPr>
        <w:lastRenderedPageBreak/>
        <w:drawing>
          <wp:inline distT="0" distB="0" distL="0" distR="0" wp14:anchorId="6765120E" wp14:editId="2B729175">
            <wp:extent cx="6300470" cy="9095778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9095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sectPr w:rsidR="003D5BB6" w:rsidSect="003D5BB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20698"/>
    <w:multiLevelType w:val="hybridMultilevel"/>
    <w:tmpl w:val="2DCC3BD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BB6"/>
    <w:rsid w:val="003D5BB6"/>
    <w:rsid w:val="00EB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BB2E"/>
  <w15:chartTrackingRefBased/>
  <w15:docId w15:val="{171CB758-355F-466B-A864-4809F5EF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D5BB6"/>
    <w:pPr>
      <w:ind w:left="720"/>
      <w:contextualSpacing/>
    </w:pPr>
  </w:style>
  <w:style w:type="character" w:customStyle="1" w:styleId="2">
    <w:name w:val="Основной текст (2)"/>
    <w:basedOn w:val="a0"/>
    <w:uiPriority w:val="99"/>
    <w:rsid w:val="003D5B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customStyle="1" w:styleId="1">
    <w:name w:val="Сетка таблицы1"/>
    <w:basedOn w:val="a1"/>
    <w:next w:val="a4"/>
    <w:uiPriority w:val="39"/>
    <w:rsid w:val="003D5BB6"/>
    <w:pPr>
      <w:suppressAutoHyphens/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3D5BB6"/>
    <w:pPr>
      <w:suppressAutoHyphens/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3D5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2860</Words>
  <Characters>16306</Characters>
  <Application>Microsoft Office Word</Application>
  <DocSecurity>0</DocSecurity>
  <Lines>135</Lines>
  <Paragraphs>38</Paragraphs>
  <ScaleCrop>false</ScaleCrop>
  <Company/>
  <LinksUpToDate>false</LinksUpToDate>
  <CharactersWithSpaces>19128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2024-03-04T12:21:00Z</dcterms:created>
  <dcterms:modified xsi:type="dcterms:W3CDTF">2024-03-04T12:25:00Z</dcterms:modified>
</cp:coreProperties>
</file>